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EEECE1" w:themeColor="background2"/>
          <w:spacing w:val="0"/>
          <w:kern w:val="0"/>
          <w:sz w:val="96"/>
          <w:szCs w:val="56"/>
          <w:lang w:eastAsia="en-US"/>
        </w:rPr>
        <w:id w:val="-411087736"/>
        <w:docPartObj>
          <w:docPartGallery w:val="Cover Pages"/>
          <w:docPartUnique/>
        </w:docPartObj>
      </w:sdtPr>
      <w:sdtEndPr>
        <w:rPr>
          <w:color w:val="auto"/>
          <w:sz w:val="22"/>
          <w:szCs w:val="22"/>
        </w:rPr>
      </w:sdtEndPr>
      <w:sdtContent>
        <w:tbl>
          <w:tblPr>
            <w:tblpPr w:leftFromText="187" w:rightFromText="187" w:bottomFromText="720" w:horzAnchor="margin" w:tblpYSpec="bottom"/>
            <w:tblW w:w="5000" w:type="pct"/>
            <w:tblLook w:val="04A0" w:firstRow="1" w:lastRow="0" w:firstColumn="1" w:lastColumn="0" w:noHBand="0" w:noVBand="1"/>
          </w:tblPr>
          <w:tblGrid>
            <w:gridCol w:w="9576"/>
          </w:tblGrid>
          <w:tr w:rsidR="00FD3319">
            <w:tc>
              <w:tcPr>
                <w:tcW w:w="9266" w:type="dxa"/>
              </w:tcPr>
              <w:p w:rsidR="00FD3319" w:rsidRDefault="00D41FF4" w:rsidP="00FD3319">
                <w:pPr>
                  <w:pStyle w:val="Title"/>
                  <w:rPr>
                    <w:color w:val="EEECE1" w:themeColor="background2"/>
                    <w:sz w:val="96"/>
                    <w:szCs w:val="56"/>
                  </w:rPr>
                </w:pPr>
                <w:sdt>
                  <w:sdtPr>
                    <w:rPr>
                      <w:color w:val="000000" w:themeColor="text1"/>
                      <w:sz w:val="9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FD3319" w:rsidRPr="00180D6D">
                      <w:rPr>
                        <w:color w:val="000000" w:themeColor="text1"/>
                        <w:sz w:val="96"/>
                        <w:szCs w:val="56"/>
                      </w:rPr>
                      <w:t>Bashkësia</w:t>
                    </w:r>
                    <w:proofErr w:type="spellEnd"/>
                    <w:r w:rsidR="00FD3319" w:rsidRPr="00180D6D">
                      <w:rPr>
                        <w:color w:val="000000" w:themeColor="text1"/>
                        <w:sz w:val="96"/>
                        <w:szCs w:val="56"/>
                      </w:rPr>
                      <w:t xml:space="preserve"> </w:t>
                    </w:r>
                    <w:proofErr w:type="spellStart"/>
                    <w:r w:rsidR="00FD3319" w:rsidRPr="00180D6D">
                      <w:rPr>
                        <w:color w:val="000000" w:themeColor="text1"/>
                        <w:sz w:val="96"/>
                        <w:szCs w:val="56"/>
                      </w:rPr>
                      <w:t>Lokale</w:t>
                    </w:r>
                    <w:proofErr w:type="spellEnd"/>
                    <w:r w:rsidR="00FD3319" w:rsidRPr="00180D6D">
                      <w:rPr>
                        <w:color w:val="000000" w:themeColor="text1"/>
                        <w:sz w:val="96"/>
                        <w:szCs w:val="56"/>
                      </w:rPr>
                      <w:t xml:space="preserve"> </w:t>
                    </w:r>
                    <w:proofErr w:type="spellStart"/>
                    <w:r w:rsidR="00FD3319" w:rsidRPr="00180D6D">
                      <w:rPr>
                        <w:color w:val="000000" w:themeColor="text1"/>
                        <w:sz w:val="96"/>
                        <w:szCs w:val="56"/>
                      </w:rPr>
                      <w:t>Bukuroc</w:t>
                    </w:r>
                    <w:proofErr w:type="spellEnd"/>
                  </w:sdtContent>
                </w:sdt>
              </w:p>
            </w:tc>
          </w:tr>
          <w:tr w:rsidR="00FD3319" w:rsidRPr="00523F0E">
            <w:tc>
              <w:tcPr>
                <w:tcW w:w="0" w:type="auto"/>
                <w:vAlign w:val="bottom"/>
              </w:tcPr>
              <w:p w:rsidR="00FD3319" w:rsidRPr="005B1876" w:rsidRDefault="00D41FF4" w:rsidP="00FD3319">
                <w:pPr>
                  <w:pStyle w:val="Subtitle"/>
                  <w:rPr>
                    <w:color w:val="000000" w:themeColor="text1"/>
                    <w:lang w:val="de-DE"/>
                  </w:rPr>
                </w:pPr>
                <w:sdt>
                  <w:sdtPr>
                    <w:rPr>
                      <w:color w:val="000000" w:themeColor="text1"/>
                      <w:lang w:val="de-DE"/>
                    </w:rPr>
                    <w:alias w:val="Subtitle"/>
                    <w:id w:val="1194108113"/>
                    <w:dataBinding w:prefixMappings="xmlns:ns0='http://schemas.openxmlformats.org/package/2006/metadata/core-properties' xmlns:ns1='http://purl.org/dc/elements/1.1/'" w:xpath="/ns0:coreProperties[1]/ns1:subject[1]" w:storeItemID="{6C3C8BC8-F283-45AE-878A-BAB7291924A1}"/>
                    <w:text/>
                  </w:sdtPr>
                  <w:sdtEndPr/>
                  <w:sdtContent>
                    <w:r w:rsidR="00830075">
                      <w:rPr>
                        <w:color w:val="000000" w:themeColor="text1"/>
                        <w:lang w:val="de-DE"/>
                      </w:rPr>
                      <w:t>Projektet</w:t>
                    </w:r>
                    <w:r w:rsidR="00FD3319" w:rsidRPr="005B1876">
                      <w:rPr>
                        <w:color w:val="000000" w:themeColor="text1"/>
                        <w:lang w:val="de-DE"/>
                      </w:rPr>
                      <w:t xml:space="preserve"> me perspek</w:t>
                    </w:r>
                    <w:r w:rsidR="00497445" w:rsidRPr="005B1876">
                      <w:rPr>
                        <w:color w:val="000000" w:themeColor="text1"/>
                        <w:lang w:val="de-DE"/>
                      </w:rPr>
                      <w:t>tivë</w:t>
                    </w:r>
                    <w:r w:rsidR="00FD3319" w:rsidRPr="005B1876">
                      <w:rPr>
                        <w:color w:val="000000" w:themeColor="text1"/>
                        <w:lang w:val="de-DE"/>
                      </w:rPr>
                      <w:t xml:space="preserve"> prioritare e afatgjate</w:t>
                    </w:r>
                  </w:sdtContent>
                </w:sdt>
              </w:p>
            </w:tc>
          </w:tr>
          <w:tr w:rsidR="00FD3319" w:rsidRPr="00523F0E">
            <w:trPr>
              <w:trHeight w:val="1152"/>
            </w:trPr>
            <w:tc>
              <w:tcPr>
                <w:tcW w:w="0" w:type="auto"/>
                <w:vAlign w:val="bottom"/>
              </w:tcPr>
              <w:p w:rsidR="00FD3319" w:rsidRPr="00C23D23" w:rsidRDefault="00D41FF4" w:rsidP="00916BA7">
                <w:pPr>
                  <w:jc w:val="both"/>
                  <w:rPr>
                    <w:color w:val="000000" w:themeColor="text1"/>
                    <w:lang w:val="de-DE"/>
                  </w:rPr>
                </w:pPr>
                <w:sdt>
                  <w:sdtPr>
                    <w:rPr>
                      <w:color w:val="000000" w:themeColor="text1"/>
                      <w:lang w:val="de-DE"/>
                    </w:rPr>
                    <w:alias w:val="Abstract"/>
                    <w:id w:val="1304881009"/>
                    <w:dataBinding w:prefixMappings="xmlns:ns0='http://schemas.microsoft.com/office/2006/coverPageProps'" w:xpath="/ns0:CoverPageProperties[1]/ns0:Abstract[1]" w:storeItemID="{55AF091B-3C7A-41E3-B477-F2FDAA23CFDA}"/>
                    <w:text/>
                  </w:sdtPr>
                  <w:sdtEndPr/>
                  <w:sdtContent>
                    <w:r w:rsidR="00FD3319" w:rsidRPr="00C23D23">
                      <w:rPr>
                        <w:color w:val="000000" w:themeColor="text1"/>
                        <w:lang w:val="de-DE"/>
                      </w:rPr>
                      <w:t>Dokumenti në vazhdim</w:t>
                    </w:r>
                    <w:r w:rsidR="001C5435" w:rsidRPr="00C23D23">
                      <w:rPr>
                        <w:color w:val="000000" w:themeColor="text1"/>
                        <w:lang w:val="de-DE"/>
                      </w:rPr>
                      <w:t>ë</w:t>
                    </w:r>
                    <w:r w:rsidR="00FD3319" w:rsidRPr="00C23D23">
                      <w:rPr>
                        <w:color w:val="000000" w:themeColor="text1"/>
                        <w:lang w:val="de-DE"/>
                      </w:rPr>
                      <w:t>si paraqet,</w:t>
                    </w:r>
                  </w:sdtContent>
                </w:sdt>
                <w:r w:rsidR="00C23D23">
                  <w:rPr>
                    <w:color w:val="000000" w:themeColor="text1"/>
                    <w:lang w:val="de-DE"/>
                  </w:rPr>
                  <w:t xml:space="preserve"> formën më</w:t>
                </w:r>
                <w:r w:rsidR="00FD3319" w:rsidRPr="00C23D23">
                  <w:rPr>
                    <w:color w:val="000000" w:themeColor="text1"/>
                    <w:lang w:val="de-DE"/>
                  </w:rPr>
                  <w:t xml:space="preserve"> të detajizuar të pro</w:t>
                </w:r>
                <w:r w:rsidR="001C5435" w:rsidRPr="00C23D23">
                  <w:rPr>
                    <w:color w:val="000000" w:themeColor="text1"/>
                    <w:lang w:val="de-DE"/>
                  </w:rPr>
                  <w:t>jekteve</w:t>
                </w:r>
                <w:r w:rsidR="00FD3319" w:rsidRPr="00C23D23">
                  <w:rPr>
                    <w:color w:val="000000" w:themeColor="text1"/>
                    <w:lang w:val="de-DE"/>
                  </w:rPr>
                  <w:t xml:space="preserve"> dhe nevojave për mbështetje</w:t>
                </w:r>
                <w:r w:rsidR="001C5435" w:rsidRPr="00C23D23">
                  <w:rPr>
                    <w:color w:val="000000" w:themeColor="text1"/>
                    <w:lang w:val="de-DE"/>
                  </w:rPr>
                  <w:t xml:space="preserve"> dhe konkretizim nga Pushteti Lokal në Komunën </w:t>
                </w:r>
                <w:r w:rsidR="00C23D23" w:rsidRPr="00C23D23">
                  <w:rPr>
                    <w:color w:val="000000" w:themeColor="text1"/>
                    <w:lang w:val="de-DE"/>
                  </w:rPr>
                  <w:t>e Preshevës dedikuar Bashkësis l</w:t>
                </w:r>
                <w:r w:rsidR="001C5435" w:rsidRPr="00C23D23">
                  <w:rPr>
                    <w:color w:val="000000" w:themeColor="text1"/>
                    <w:lang w:val="de-DE"/>
                  </w:rPr>
                  <w:t>okale Bukur</w:t>
                </w:r>
                <w:r w:rsidR="00C23D23">
                  <w:rPr>
                    <w:color w:val="000000" w:themeColor="text1"/>
                    <w:lang w:val="de-DE"/>
                  </w:rPr>
                  <w:t>oc. O</w:t>
                </w:r>
                <w:r w:rsidR="00AC3599" w:rsidRPr="00C23D23">
                  <w:rPr>
                    <w:color w:val="000000" w:themeColor="text1"/>
                    <w:lang w:val="de-DE"/>
                  </w:rPr>
                  <w:t>rganizimi dhe implementimi i aktiviteteve në teren</w:t>
                </w:r>
                <w:r w:rsidR="00C23D23">
                  <w:rPr>
                    <w:color w:val="000000" w:themeColor="text1"/>
                    <w:lang w:val="de-DE"/>
                  </w:rPr>
                  <w:t>,</w:t>
                </w:r>
                <w:r w:rsidR="00AC3599" w:rsidRPr="00C23D23">
                  <w:rPr>
                    <w:color w:val="000000" w:themeColor="text1"/>
                    <w:lang w:val="de-DE"/>
                  </w:rPr>
                  <w:t xml:space="preserve"> do të ket</w:t>
                </w:r>
                <w:r w:rsidR="00C23D23">
                  <w:rPr>
                    <w:color w:val="000000" w:themeColor="text1"/>
                    <w:lang w:val="de-DE"/>
                  </w:rPr>
                  <w:t>ë</w:t>
                </w:r>
                <w:r w:rsidR="00AC3599" w:rsidRPr="00C23D23">
                  <w:rPr>
                    <w:color w:val="000000" w:themeColor="text1"/>
                    <w:lang w:val="de-DE"/>
                  </w:rPr>
                  <w:t xml:space="preserve"> ndikim favorizues në krijimin e infrastrukturës dhe  kushteve  të përshtatshme për zhvillimin e jetës në këtë Bashkësi Lokale.</w:t>
                </w:r>
              </w:p>
            </w:tc>
          </w:tr>
          <w:tr w:rsidR="00FD3319" w:rsidRPr="00523F0E">
            <w:trPr>
              <w:trHeight w:val="432"/>
            </w:trPr>
            <w:tc>
              <w:tcPr>
                <w:tcW w:w="0" w:type="auto"/>
                <w:vAlign w:val="bottom"/>
              </w:tcPr>
              <w:p w:rsidR="00FD3319" w:rsidRPr="00C23D23" w:rsidRDefault="00FD3319">
                <w:pPr>
                  <w:rPr>
                    <w:color w:val="1F497D" w:themeColor="text2"/>
                    <w:lang w:val="de-DE"/>
                  </w:rPr>
                </w:pPr>
              </w:p>
            </w:tc>
          </w:tr>
        </w:tbl>
        <w:p w:rsidR="00FD3319" w:rsidRDefault="00FD3319">
          <w:r>
            <w:rPr>
              <w:noProof/>
            </w:rPr>
            <mc:AlternateContent>
              <mc:Choice Requires="wps">
                <w:drawing>
                  <wp:anchor distT="0" distB="0" distL="114300" distR="114300" simplePos="0" relativeHeight="251662336" behindDoc="1" locked="0" layoutInCell="1" allowOverlap="1" wp14:anchorId="520FFB22" wp14:editId="4A22235D">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319" w:rsidRDefault="00FD3319">
                                <w:r>
                                  <w:rPr>
                                    <w:noProof/>
                                  </w:rPr>
                                  <w:drawing>
                                    <wp:inline distT="0" distB="0" distL="0" distR="0" wp14:anchorId="301368EB" wp14:editId="73ACBB03">
                                      <wp:extent cx="3592800" cy="4383216"/>
                                      <wp:effectExtent l="19050" t="0" r="27305" b="1656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tretch>
                                                <a:fillRect/>
                                              </a:stretch>
                                            </pic:blipFill>
                                            <pic:spPr bwMode="auto">
                                              <a:xfrm>
                                                <a:off x="0" y="0"/>
                                                <a:ext cx="3600450" cy="4392549"/>
                                              </a:xfrm>
                                              <a:prstGeom prst="rect">
                                                <a:avLst/>
                                              </a:prstGeom>
                                              <a:noFill/>
                                              <a:ln>
                                                <a:noFill/>
                                              </a:ln>
                                              <a:effectLst>
                                                <a:reflection blurRad="6350" stA="52000" endA="300" endPos="35000" dir="5400000" sy="-100000" algn="bl" rotWithShape="0"/>
                                              </a:effectLs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rsidR="00FD3319" w:rsidRDefault="00FD3319">
                          <w:r>
                            <w:rPr>
                              <w:noProof/>
                            </w:rPr>
                            <w:drawing>
                              <wp:inline distT="0" distB="0" distL="0" distR="0" wp14:anchorId="301368EB" wp14:editId="73ACBB03">
                                <wp:extent cx="3592800" cy="4383216"/>
                                <wp:effectExtent l="19050" t="0" r="27305" b="1656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tretch>
                                          <a:fillRect/>
                                        </a:stretch>
                                      </pic:blipFill>
                                      <pic:spPr bwMode="auto">
                                        <a:xfrm>
                                          <a:off x="0" y="0"/>
                                          <a:ext cx="3600450" cy="4392549"/>
                                        </a:xfrm>
                                        <a:prstGeom prst="rect">
                                          <a:avLst/>
                                        </a:prstGeom>
                                        <a:noFill/>
                                        <a:ln>
                                          <a:noFill/>
                                        </a:ln>
                                        <a:effectLst>
                                          <a:reflection blurRad="6350" stA="52000" endA="300" endPos="35000" dir="5400000" sy="-100000" algn="bl" rotWithShape="0"/>
                                        </a:effectLst>
                                        <a:extLst/>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1" allowOverlap="1" wp14:anchorId="1AB382BA" wp14:editId="73AAC82C">
                    <wp:simplePos x="0" y="0"/>
                    <wp:positionH relativeFrom="page">
                      <wp:align>center</wp:align>
                    </wp:positionH>
                    <wp:positionV relativeFrom="page">
                      <wp:align>center</wp:align>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soli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" fillcolor="white [3212]" stroked="f" strokeweight="2pt">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79CE3F6F" wp14:editId="78648479">
                    <wp:simplePos x="0" y="0"/>
                    <mc:AlternateContent>
                      <mc:Choice Requires="wp14">
                        <wp:positionH relativeFrom="rightMargin">
                          <wp14:pctPosHOffset>15000</wp14:pctPosHOffset>
                        </wp:positionH>
                      </mc:Choice>
                      <mc:Fallback>
                        <wp:positionH relativeFrom="page">
                          <wp:posOffset>6995160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105410" cy="840740"/>
                    <wp:effectExtent l="0" t="0" r="0" b="0"/>
                    <wp:wrapNone/>
                    <wp:docPr id="246"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ctangle 6" o:spid="_x0000_s1026" style="position:absolute;margin-left:0;margin-top:0;width:8.3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" fillcolor="#eeece1 [3214]" stroked="f" strokeweight="2pt">
                    <w10:wrap anchorx="margin" anchory="page"/>
                  </v:rect>
                </w:pict>
              </mc:Fallback>
            </mc:AlternateContent>
          </w:r>
          <w:r>
            <w:rPr>
              <w:noProof/>
            </w:rPr>
            <mc:AlternateContent>
              <mc:Choice Requires="wps">
                <w:drawing>
                  <wp:anchor distT="0" distB="0" distL="114300" distR="114300" simplePos="0" relativeHeight="251661312" behindDoc="0" locked="0" layoutInCell="1" allowOverlap="1" wp14:anchorId="433B1F9A" wp14:editId="4E382458">
                    <wp:simplePos x="0" y="0"/>
                    <mc:AlternateContent>
                      <mc:Choice Requires="wp14">
                        <wp:positionH relativeFrom="rightMargin">
                          <wp14:pctPosHOffset>31000</wp14:pctPosHOffset>
                        </wp:positionH>
                      </mc:Choice>
                      <mc:Fallback>
                        <wp:positionH relativeFrom="page">
                          <wp:posOffset>7141210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731520" cy="840740"/>
                    <wp:effectExtent l="0" t="0" r="0" b="0"/>
                    <wp:wrapNone/>
                    <wp:docPr id="247" name="Rectangle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Rectangle 7" o:spid="_x0000_s1026" style="position:absolute;margin-left:0;margin-top:0;width:57.6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" fillcolor="#eeece1 [3214]" stroked="f" strokeweight="2pt">
                    <w10:wrap anchorx="margin" anchory="page"/>
                  </v:rect>
                </w:pict>
              </mc:Fallback>
            </mc:AlternateContent>
          </w:r>
          <w:r w:rsidRPr="00C23D23">
            <w:rPr>
              <w:lang w:val="de-DE"/>
            </w:rPr>
            <w:br w:type="page"/>
          </w:r>
        </w:p>
      </w:sdtContent>
    </w:sdt>
    <w:p w:rsidR="00680CB9" w:rsidRDefault="00680CB9"/>
    <w:p w:rsidR="00680CB9" w:rsidRDefault="00680CB9"/>
    <w:sdt>
      <w:sdtPr>
        <w:rPr>
          <w:rFonts w:asciiTheme="minorHAnsi" w:eastAsiaTheme="minorHAnsi" w:hAnsiTheme="minorHAnsi" w:cstheme="minorBidi"/>
          <w:b w:val="0"/>
          <w:bCs w:val="0"/>
          <w:color w:val="auto"/>
          <w:sz w:val="22"/>
          <w:szCs w:val="22"/>
          <w:lang w:eastAsia="en-US"/>
        </w:rPr>
        <w:id w:val="572859937"/>
        <w:docPartObj>
          <w:docPartGallery w:val="Table of Contents"/>
          <w:docPartUnique/>
        </w:docPartObj>
      </w:sdtPr>
      <w:sdtEndPr>
        <w:rPr>
          <w:noProof/>
        </w:rPr>
      </w:sdtEndPr>
      <w:sdtContent>
        <w:p w:rsidR="00916BA7" w:rsidRDefault="00916BA7">
          <w:pPr>
            <w:pStyle w:val="TOCHeading"/>
          </w:pPr>
          <w:r>
            <w:t xml:space="preserve">PËRMBAJTJA </w:t>
          </w:r>
        </w:p>
        <w:p w:rsidR="00DC148F" w:rsidRDefault="00916BA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31292784" w:history="1">
            <w:r w:rsidR="00DC148F" w:rsidRPr="00725518">
              <w:rPr>
                <w:rStyle w:val="Hyperlink"/>
                <w:rFonts w:ascii="Times New Roman" w:hAnsi="Times New Roman" w:cs="Times New Roman"/>
                <w:noProof/>
                <w:lang w:val="de-DE"/>
              </w:rPr>
              <w:t>Lumi Moravica</w:t>
            </w:r>
            <w:r w:rsidR="00DC148F">
              <w:rPr>
                <w:noProof/>
                <w:webHidden/>
              </w:rPr>
              <w:tab/>
            </w:r>
            <w:r w:rsidR="00DC148F">
              <w:rPr>
                <w:noProof/>
                <w:webHidden/>
              </w:rPr>
              <w:fldChar w:fldCharType="begin"/>
            </w:r>
            <w:r w:rsidR="00DC148F">
              <w:rPr>
                <w:noProof/>
                <w:webHidden/>
              </w:rPr>
              <w:instrText xml:space="preserve"> PAGEREF _Toc531292784 \h </w:instrText>
            </w:r>
            <w:r w:rsidR="00DC148F">
              <w:rPr>
                <w:noProof/>
                <w:webHidden/>
              </w:rPr>
            </w:r>
            <w:r w:rsidR="00DC148F">
              <w:rPr>
                <w:noProof/>
                <w:webHidden/>
              </w:rPr>
              <w:fldChar w:fldCharType="separate"/>
            </w:r>
            <w:r w:rsidR="00C2001B">
              <w:rPr>
                <w:noProof/>
                <w:webHidden/>
              </w:rPr>
              <w:t>2</w:t>
            </w:r>
            <w:r w:rsidR="00DC148F">
              <w:rPr>
                <w:noProof/>
                <w:webHidden/>
              </w:rPr>
              <w:fldChar w:fldCharType="end"/>
            </w:r>
          </w:hyperlink>
        </w:p>
        <w:p w:rsidR="00DC148F" w:rsidRDefault="00DC148F">
          <w:pPr>
            <w:pStyle w:val="TOC1"/>
            <w:tabs>
              <w:tab w:val="right" w:leader="dot" w:pos="9350"/>
            </w:tabs>
            <w:rPr>
              <w:rFonts w:eastAsiaTheme="minorEastAsia"/>
              <w:noProof/>
            </w:rPr>
          </w:pPr>
          <w:hyperlink w:anchor="_Toc531292785" w:history="1">
            <w:r w:rsidRPr="00725518">
              <w:rPr>
                <w:rStyle w:val="Hyperlink"/>
                <w:rFonts w:ascii="Times New Roman" w:hAnsi="Times New Roman" w:cs="Times New Roman"/>
                <w:noProof/>
                <w:lang w:val="de-DE"/>
              </w:rPr>
              <w:t>Rëndësia e intervenimit dhe Kontaminimi aktual</w:t>
            </w:r>
            <w:r>
              <w:rPr>
                <w:noProof/>
                <w:webHidden/>
              </w:rPr>
              <w:tab/>
            </w:r>
            <w:r>
              <w:rPr>
                <w:noProof/>
                <w:webHidden/>
              </w:rPr>
              <w:fldChar w:fldCharType="begin"/>
            </w:r>
            <w:r>
              <w:rPr>
                <w:noProof/>
                <w:webHidden/>
              </w:rPr>
              <w:instrText xml:space="preserve"> PAGEREF _Toc531292785 \h </w:instrText>
            </w:r>
            <w:r>
              <w:rPr>
                <w:noProof/>
                <w:webHidden/>
              </w:rPr>
            </w:r>
            <w:r>
              <w:rPr>
                <w:noProof/>
                <w:webHidden/>
              </w:rPr>
              <w:fldChar w:fldCharType="separate"/>
            </w:r>
            <w:r w:rsidR="00C2001B">
              <w:rPr>
                <w:noProof/>
                <w:webHidden/>
              </w:rPr>
              <w:t>2</w:t>
            </w:r>
            <w:r>
              <w:rPr>
                <w:noProof/>
                <w:webHidden/>
              </w:rPr>
              <w:fldChar w:fldCharType="end"/>
            </w:r>
          </w:hyperlink>
        </w:p>
        <w:p w:rsidR="00DC148F" w:rsidRDefault="00DC148F">
          <w:pPr>
            <w:pStyle w:val="TOC1"/>
            <w:tabs>
              <w:tab w:val="right" w:leader="dot" w:pos="9350"/>
            </w:tabs>
            <w:rPr>
              <w:rFonts w:eastAsiaTheme="minorEastAsia"/>
              <w:noProof/>
            </w:rPr>
          </w:pPr>
          <w:hyperlink w:anchor="_Toc531292786" w:history="1">
            <w:r w:rsidRPr="00725518">
              <w:rPr>
                <w:rStyle w:val="Hyperlink"/>
                <w:rFonts w:ascii="Times New Roman" w:hAnsi="Times New Roman" w:cs="Times New Roman"/>
                <w:noProof/>
                <w:lang w:val="de-DE"/>
              </w:rPr>
              <w:t>Objekti i Bashk</w:t>
            </w:r>
            <w:r w:rsidRPr="00725518">
              <w:rPr>
                <w:rStyle w:val="Hyperlink"/>
                <w:rFonts w:ascii="Times New Roman" w:hAnsi="Times New Roman" w:cs="Times New Roman"/>
                <w:noProof/>
                <w:lang w:val="sq-AL"/>
              </w:rPr>
              <w:t>ësis Lokale</w:t>
            </w:r>
            <w:r>
              <w:rPr>
                <w:noProof/>
                <w:webHidden/>
              </w:rPr>
              <w:tab/>
            </w:r>
            <w:r>
              <w:rPr>
                <w:noProof/>
                <w:webHidden/>
              </w:rPr>
              <w:fldChar w:fldCharType="begin"/>
            </w:r>
            <w:r>
              <w:rPr>
                <w:noProof/>
                <w:webHidden/>
              </w:rPr>
              <w:instrText xml:space="preserve"> PAGEREF _Toc531292786 \h </w:instrText>
            </w:r>
            <w:r>
              <w:rPr>
                <w:noProof/>
                <w:webHidden/>
              </w:rPr>
            </w:r>
            <w:r>
              <w:rPr>
                <w:noProof/>
                <w:webHidden/>
              </w:rPr>
              <w:fldChar w:fldCharType="separate"/>
            </w:r>
            <w:r w:rsidR="00C2001B">
              <w:rPr>
                <w:noProof/>
                <w:webHidden/>
              </w:rPr>
              <w:t>3</w:t>
            </w:r>
            <w:r>
              <w:rPr>
                <w:noProof/>
                <w:webHidden/>
              </w:rPr>
              <w:fldChar w:fldCharType="end"/>
            </w:r>
          </w:hyperlink>
        </w:p>
        <w:p w:rsidR="00DC148F" w:rsidRDefault="00DC148F">
          <w:pPr>
            <w:pStyle w:val="TOC1"/>
            <w:tabs>
              <w:tab w:val="right" w:leader="dot" w:pos="9350"/>
            </w:tabs>
            <w:rPr>
              <w:rFonts w:eastAsiaTheme="minorEastAsia"/>
              <w:noProof/>
            </w:rPr>
          </w:pPr>
          <w:hyperlink w:anchor="_Toc531292787" w:history="1">
            <w:r w:rsidRPr="00725518">
              <w:rPr>
                <w:rStyle w:val="Hyperlink"/>
                <w:rFonts w:ascii="Times New Roman" w:hAnsi="Times New Roman" w:cs="Times New Roman"/>
                <w:noProof/>
                <w:lang w:val="sq-AL"/>
              </w:rPr>
              <w:t>Uji i pijshëm</w:t>
            </w:r>
            <w:r>
              <w:rPr>
                <w:noProof/>
                <w:webHidden/>
              </w:rPr>
              <w:tab/>
            </w:r>
            <w:r>
              <w:rPr>
                <w:noProof/>
                <w:webHidden/>
              </w:rPr>
              <w:fldChar w:fldCharType="begin"/>
            </w:r>
            <w:r>
              <w:rPr>
                <w:noProof/>
                <w:webHidden/>
              </w:rPr>
              <w:instrText xml:space="preserve"> PAGEREF _Toc531292787 \h </w:instrText>
            </w:r>
            <w:r>
              <w:rPr>
                <w:noProof/>
                <w:webHidden/>
              </w:rPr>
            </w:r>
            <w:r>
              <w:rPr>
                <w:noProof/>
                <w:webHidden/>
              </w:rPr>
              <w:fldChar w:fldCharType="separate"/>
            </w:r>
            <w:r w:rsidR="00C2001B">
              <w:rPr>
                <w:noProof/>
                <w:webHidden/>
              </w:rPr>
              <w:t>4</w:t>
            </w:r>
            <w:r>
              <w:rPr>
                <w:noProof/>
                <w:webHidden/>
              </w:rPr>
              <w:fldChar w:fldCharType="end"/>
            </w:r>
          </w:hyperlink>
        </w:p>
        <w:p w:rsidR="00DC148F" w:rsidRDefault="00DC148F">
          <w:pPr>
            <w:pStyle w:val="TOC2"/>
            <w:tabs>
              <w:tab w:val="right" w:leader="dot" w:pos="9350"/>
            </w:tabs>
            <w:rPr>
              <w:rFonts w:eastAsiaTheme="minorEastAsia"/>
              <w:noProof/>
            </w:rPr>
          </w:pPr>
          <w:hyperlink w:anchor="_Toc531292788" w:history="1">
            <w:r w:rsidRPr="00725518">
              <w:rPr>
                <w:rStyle w:val="Hyperlink"/>
                <w:rFonts w:ascii="Times New Roman" w:hAnsi="Times New Roman" w:cs="Times New Roman"/>
                <w:noProof/>
                <w:lang w:val="sq-AL"/>
              </w:rPr>
              <w:t>Ujsjellsi dhe ujrat nëntoksore</w:t>
            </w:r>
            <w:r>
              <w:rPr>
                <w:noProof/>
                <w:webHidden/>
              </w:rPr>
              <w:tab/>
            </w:r>
            <w:r>
              <w:rPr>
                <w:noProof/>
                <w:webHidden/>
              </w:rPr>
              <w:fldChar w:fldCharType="begin"/>
            </w:r>
            <w:r>
              <w:rPr>
                <w:noProof/>
                <w:webHidden/>
              </w:rPr>
              <w:instrText xml:space="preserve"> PAGEREF _Toc531292788 \h </w:instrText>
            </w:r>
            <w:r>
              <w:rPr>
                <w:noProof/>
                <w:webHidden/>
              </w:rPr>
            </w:r>
            <w:r>
              <w:rPr>
                <w:noProof/>
                <w:webHidden/>
              </w:rPr>
              <w:fldChar w:fldCharType="separate"/>
            </w:r>
            <w:r w:rsidR="00C2001B">
              <w:rPr>
                <w:noProof/>
                <w:webHidden/>
              </w:rPr>
              <w:t>4</w:t>
            </w:r>
            <w:r>
              <w:rPr>
                <w:noProof/>
                <w:webHidden/>
              </w:rPr>
              <w:fldChar w:fldCharType="end"/>
            </w:r>
          </w:hyperlink>
        </w:p>
        <w:p w:rsidR="00DC148F" w:rsidRDefault="00DC148F">
          <w:pPr>
            <w:pStyle w:val="TOC1"/>
            <w:tabs>
              <w:tab w:val="right" w:leader="dot" w:pos="9350"/>
            </w:tabs>
            <w:rPr>
              <w:rFonts w:eastAsiaTheme="minorEastAsia"/>
              <w:noProof/>
            </w:rPr>
          </w:pPr>
          <w:hyperlink w:anchor="_Toc531292789" w:history="1">
            <w:r w:rsidRPr="00725518">
              <w:rPr>
                <w:rStyle w:val="Hyperlink"/>
                <w:rFonts w:ascii="Times New Roman" w:hAnsi="Times New Roman" w:cs="Times New Roman"/>
                <w:noProof/>
                <w:lang w:val="sq-AL"/>
              </w:rPr>
              <w:t>Salla e Sportit</w:t>
            </w:r>
            <w:r>
              <w:rPr>
                <w:noProof/>
                <w:webHidden/>
              </w:rPr>
              <w:tab/>
            </w:r>
            <w:r>
              <w:rPr>
                <w:noProof/>
                <w:webHidden/>
              </w:rPr>
              <w:fldChar w:fldCharType="begin"/>
            </w:r>
            <w:r>
              <w:rPr>
                <w:noProof/>
                <w:webHidden/>
              </w:rPr>
              <w:instrText xml:space="preserve"> PAGEREF _Toc531292789 \h </w:instrText>
            </w:r>
            <w:r>
              <w:rPr>
                <w:noProof/>
                <w:webHidden/>
              </w:rPr>
            </w:r>
            <w:r>
              <w:rPr>
                <w:noProof/>
                <w:webHidden/>
              </w:rPr>
              <w:fldChar w:fldCharType="separate"/>
            </w:r>
            <w:r w:rsidR="00C2001B">
              <w:rPr>
                <w:noProof/>
                <w:webHidden/>
              </w:rPr>
              <w:t>5</w:t>
            </w:r>
            <w:r>
              <w:rPr>
                <w:noProof/>
                <w:webHidden/>
              </w:rPr>
              <w:fldChar w:fldCharType="end"/>
            </w:r>
          </w:hyperlink>
        </w:p>
        <w:p w:rsidR="00DC148F" w:rsidRDefault="00DC148F">
          <w:pPr>
            <w:pStyle w:val="TOC2"/>
            <w:tabs>
              <w:tab w:val="right" w:leader="dot" w:pos="9350"/>
            </w:tabs>
            <w:rPr>
              <w:rFonts w:eastAsiaTheme="minorEastAsia"/>
              <w:noProof/>
            </w:rPr>
          </w:pPr>
          <w:hyperlink w:anchor="_Toc531292790" w:history="1">
            <w:r w:rsidRPr="00725518">
              <w:rPr>
                <w:rStyle w:val="Hyperlink"/>
                <w:rFonts w:ascii="Times New Roman" w:hAnsi="Times New Roman" w:cs="Times New Roman"/>
                <w:noProof/>
                <w:lang w:val="sq-AL"/>
              </w:rPr>
              <w:t>Shkolla fillore “Dituria” paralelja e ndarë Bukuroc</w:t>
            </w:r>
            <w:r>
              <w:rPr>
                <w:noProof/>
                <w:webHidden/>
              </w:rPr>
              <w:tab/>
            </w:r>
            <w:r>
              <w:rPr>
                <w:noProof/>
                <w:webHidden/>
              </w:rPr>
              <w:fldChar w:fldCharType="begin"/>
            </w:r>
            <w:r>
              <w:rPr>
                <w:noProof/>
                <w:webHidden/>
              </w:rPr>
              <w:instrText xml:space="preserve"> PAGEREF _Toc531292790 \h </w:instrText>
            </w:r>
            <w:r>
              <w:rPr>
                <w:noProof/>
                <w:webHidden/>
              </w:rPr>
            </w:r>
            <w:r>
              <w:rPr>
                <w:noProof/>
                <w:webHidden/>
              </w:rPr>
              <w:fldChar w:fldCharType="separate"/>
            </w:r>
            <w:r w:rsidR="00C2001B">
              <w:rPr>
                <w:noProof/>
                <w:webHidden/>
              </w:rPr>
              <w:t>5</w:t>
            </w:r>
            <w:r>
              <w:rPr>
                <w:noProof/>
                <w:webHidden/>
              </w:rPr>
              <w:fldChar w:fldCharType="end"/>
            </w:r>
          </w:hyperlink>
        </w:p>
        <w:p w:rsidR="00DC148F" w:rsidRDefault="00DC148F">
          <w:pPr>
            <w:pStyle w:val="TOC1"/>
            <w:tabs>
              <w:tab w:val="right" w:leader="dot" w:pos="9350"/>
            </w:tabs>
            <w:rPr>
              <w:rFonts w:eastAsiaTheme="minorEastAsia"/>
              <w:noProof/>
            </w:rPr>
          </w:pPr>
          <w:hyperlink w:anchor="_Toc531292791" w:history="1">
            <w:r w:rsidRPr="00725518">
              <w:rPr>
                <w:rStyle w:val="Hyperlink"/>
                <w:rFonts w:ascii="Times New Roman" w:hAnsi="Times New Roman" w:cs="Times New Roman"/>
                <w:noProof/>
                <w:lang w:val="sq-AL"/>
              </w:rPr>
              <w:t>Projektet Koofinancuese</w:t>
            </w:r>
            <w:r>
              <w:rPr>
                <w:noProof/>
                <w:webHidden/>
              </w:rPr>
              <w:tab/>
            </w:r>
            <w:r>
              <w:rPr>
                <w:noProof/>
                <w:webHidden/>
              </w:rPr>
              <w:fldChar w:fldCharType="begin"/>
            </w:r>
            <w:r>
              <w:rPr>
                <w:noProof/>
                <w:webHidden/>
              </w:rPr>
              <w:instrText xml:space="preserve"> PAGEREF _Toc531292791 \h </w:instrText>
            </w:r>
            <w:r>
              <w:rPr>
                <w:noProof/>
                <w:webHidden/>
              </w:rPr>
            </w:r>
            <w:r>
              <w:rPr>
                <w:noProof/>
                <w:webHidden/>
              </w:rPr>
              <w:fldChar w:fldCharType="separate"/>
            </w:r>
            <w:r w:rsidR="00C2001B">
              <w:rPr>
                <w:noProof/>
                <w:webHidden/>
              </w:rPr>
              <w:t>6</w:t>
            </w:r>
            <w:r>
              <w:rPr>
                <w:noProof/>
                <w:webHidden/>
              </w:rPr>
              <w:fldChar w:fldCharType="end"/>
            </w:r>
          </w:hyperlink>
        </w:p>
        <w:p w:rsidR="00DC148F" w:rsidRDefault="00DC148F">
          <w:pPr>
            <w:pStyle w:val="TOC1"/>
            <w:tabs>
              <w:tab w:val="right" w:leader="dot" w:pos="9350"/>
            </w:tabs>
            <w:rPr>
              <w:rFonts w:eastAsiaTheme="minorEastAsia"/>
              <w:noProof/>
            </w:rPr>
          </w:pPr>
          <w:hyperlink w:anchor="_Toc531292792" w:history="1">
            <w:r>
              <w:rPr>
                <w:noProof/>
                <w:webHidden/>
              </w:rPr>
              <w:tab/>
            </w:r>
            <w:r>
              <w:rPr>
                <w:noProof/>
                <w:webHidden/>
              </w:rPr>
              <w:fldChar w:fldCharType="begin"/>
            </w:r>
            <w:r>
              <w:rPr>
                <w:noProof/>
                <w:webHidden/>
              </w:rPr>
              <w:instrText xml:space="preserve"> PAGEREF _Toc531292792 \h </w:instrText>
            </w:r>
            <w:r>
              <w:rPr>
                <w:noProof/>
                <w:webHidden/>
              </w:rPr>
            </w:r>
            <w:r>
              <w:rPr>
                <w:noProof/>
                <w:webHidden/>
              </w:rPr>
              <w:fldChar w:fldCharType="separate"/>
            </w:r>
            <w:r w:rsidR="00C2001B">
              <w:rPr>
                <w:noProof/>
                <w:webHidden/>
              </w:rPr>
              <w:t>7</w:t>
            </w:r>
            <w:r>
              <w:rPr>
                <w:noProof/>
                <w:webHidden/>
              </w:rPr>
              <w:fldChar w:fldCharType="end"/>
            </w:r>
          </w:hyperlink>
        </w:p>
        <w:p w:rsidR="00DC148F" w:rsidRDefault="00DC148F">
          <w:pPr>
            <w:pStyle w:val="TOC1"/>
            <w:tabs>
              <w:tab w:val="right" w:leader="dot" w:pos="9350"/>
            </w:tabs>
            <w:rPr>
              <w:rFonts w:eastAsiaTheme="minorEastAsia"/>
              <w:noProof/>
            </w:rPr>
          </w:pPr>
          <w:hyperlink w:anchor="_Toc531292793" w:history="1">
            <w:r w:rsidRPr="00725518">
              <w:rPr>
                <w:rStyle w:val="Hyperlink"/>
                <w:rFonts w:ascii="Times New Roman" w:hAnsi="Times New Roman" w:cs="Times New Roman"/>
                <w:noProof/>
                <w:lang w:val="sq-AL"/>
              </w:rPr>
              <w:t>Mbështetja me mjete dhe subvencione</w:t>
            </w:r>
            <w:r>
              <w:rPr>
                <w:noProof/>
                <w:webHidden/>
              </w:rPr>
              <w:tab/>
            </w:r>
            <w:r>
              <w:rPr>
                <w:noProof/>
                <w:webHidden/>
              </w:rPr>
              <w:fldChar w:fldCharType="begin"/>
            </w:r>
            <w:r>
              <w:rPr>
                <w:noProof/>
                <w:webHidden/>
              </w:rPr>
              <w:instrText xml:space="preserve"> PAGEREF _Toc531292793 \h </w:instrText>
            </w:r>
            <w:r>
              <w:rPr>
                <w:noProof/>
                <w:webHidden/>
              </w:rPr>
            </w:r>
            <w:r>
              <w:rPr>
                <w:noProof/>
                <w:webHidden/>
              </w:rPr>
              <w:fldChar w:fldCharType="separate"/>
            </w:r>
            <w:r w:rsidR="00C2001B">
              <w:rPr>
                <w:noProof/>
                <w:webHidden/>
              </w:rPr>
              <w:t>7</w:t>
            </w:r>
            <w:r>
              <w:rPr>
                <w:noProof/>
                <w:webHidden/>
              </w:rPr>
              <w:fldChar w:fldCharType="end"/>
            </w:r>
          </w:hyperlink>
        </w:p>
        <w:p w:rsidR="00DC148F" w:rsidRDefault="00DC148F">
          <w:pPr>
            <w:pStyle w:val="TOC2"/>
            <w:tabs>
              <w:tab w:val="right" w:leader="dot" w:pos="9350"/>
            </w:tabs>
            <w:rPr>
              <w:rFonts w:eastAsiaTheme="minorEastAsia"/>
              <w:noProof/>
            </w:rPr>
          </w:pPr>
          <w:hyperlink w:anchor="_Toc531292794" w:history="1">
            <w:r w:rsidRPr="00725518">
              <w:rPr>
                <w:rStyle w:val="Hyperlink"/>
                <w:rFonts w:ascii="Times New Roman" w:hAnsi="Times New Roman" w:cs="Times New Roman"/>
                <w:noProof/>
                <w:lang w:val="sq-AL"/>
              </w:rPr>
              <w:t>Për Bujqit e Bashkësis lokale Bukuroc</w:t>
            </w:r>
            <w:r>
              <w:rPr>
                <w:noProof/>
                <w:webHidden/>
              </w:rPr>
              <w:tab/>
            </w:r>
            <w:r>
              <w:rPr>
                <w:noProof/>
                <w:webHidden/>
              </w:rPr>
              <w:fldChar w:fldCharType="begin"/>
            </w:r>
            <w:r>
              <w:rPr>
                <w:noProof/>
                <w:webHidden/>
              </w:rPr>
              <w:instrText xml:space="preserve"> PAGEREF _Toc531292794 \h </w:instrText>
            </w:r>
            <w:r>
              <w:rPr>
                <w:noProof/>
                <w:webHidden/>
              </w:rPr>
            </w:r>
            <w:r>
              <w:rPr>
                <w:noProof/>
                <w:webHidden/>
              </w:rPr>
              <w:fldChar w:fldCharType="separate"/>
            </w:r>
            <w:r w:rsidR="00C2001B">
              <w:rPr>
                <w:noProof/>
                <w:webHidden/>
              </w:rPr>
              <w:t>7</w:t>
            </w:r>
            <w:r>
              <w:rPr>
                <w:noProof/>
                <w:webHidden/>
              </w:rPr>
              <w:fldChar w:fldCharType="end"/>
            </w:r>
          </w:hyperlink>
        </w:p>
        <w:p w:rsidR="00DC148F" w:rsidRDefault="00DC148F">
          <w:pPr>
            <w:pStyle w:val="TOC1"/>
            <w:tabs>
              <w:tab w:val="right" w:leader="dot" w:pos="9350"/>
            </w:tabs>
            <w:rPr>
              <w:rFonts w:eastAsiaTheme="minorEastAsia"/>
              <w:noProof/>
            </w:rPr>
          </w:pPr>
          <w:hyperlink w:anchor="_Toc531292795" w:history="1">
            <w:r w:rsidRPr="00725518">
              <w:rPr>
                <w:rStyle w:val="Hyperlink"/>
                <w:rFonts w:ascii="Times New Roman" w:hAnsi="Times New Roman" w:cs="Times New Roman"/>
                <w:noProof/>
                <w:lang w:val="sq-AL"/>
              </w:rPr>
              <w:t>Rryma Elektrike</w:t>
            </w:r>
            <w:r>
              <w:rPr>
                <w:noProof/>
                <w:webHidden/>
              </w:rPr>
              <w:tab/>
            </w:r>
            <w:r>
              <w:rPr>
                <w:noProof/>
                <w:webHidden/>
              </w:rPr>
              <w:fldChar w:fldCharType="begin"/>
            </w:r>
            <w:r>
              <w:rPr>
                <w:noProof/>
                <w:webHidden/>
              </w:rPr>
              <w:instrText xml:space="preserve"> PAGEREF _Toc531292795 \h </w:instrText>
            </w:r>
            <w:r>
              <w:rPr>
                <w:noProof/>
                <w:webHidden/>
              </w:rPr>
            </w:r>
            <w:r>
              <w:rPr>
                <w:noProof/>
                <w:webHidden/>
              </w:rPr>
              <w:fldChar w:fldCharType="separate"/>
            </w:r>
            <w:r w:rsidR="00C2001B">
              <w:rPr>
                <w:noProof/>
                <w:webHidden/>
              </w:rPr>
              <w:t>8</w:t>
            </w:r>
            <w:r>
              <w:rPr>
                <w:noProof/>
                <w:webHidden/>
              </w:rPr>
              <w:fldChar w:fldCharType="end"/>
            </w:r>
          </w:hyperlink>
        </w:p>
        <w:p w:rsidR="00DC148F" w:rsidRDefault="00DC148F">
          <w:pPr>
            <w:pStyle w:val="TOC1"/>
            <w:tabs>
              <w:tab w:val="right" w:leader="dot" w:pos="9350"/>
            </w:tabs>
            <w:rPr>
              <w:rFonts w:eastAsiaTheme="minorEastAsia"/>
              <w:noProof/>
            </w:rPr>
          </w:pPr>
          <w:hyperlink w:anchor="_Toc531292796" w:history="1">
            <w:r w:rsidRPr="00725518">
              <w:rPr>
                <w:rStyle w:val="Hyperlink"/>
                <w:rFonts w:ascii="Times New Roman" w:hAnsi="Times New Roman" w:cs="Times New Roman"/>
                <w:noProof/>
                <w:lang w:val="sq-AL"/>
              </w:rPr>
              <w:t>Konkluzion</w:t>
            </w:r>
            <w:r>
              <w:rPr>
                <w:noProof/>
                <w:webHidden/>
              </w:rPr>
              <w:tab/>
            </w:r>
            <w:r>
              <w:rPr>
                <w:noProof/>
                <w:webHidden/>
              </w:rPr>
              <w:fldChar w:fldCharType="begin"/>
            </w:r>
            <w:r>
              <w:rPr>
                <w:noProof/>
                <w:webHidden/>
              </w:rPr>
              <w:instrText xml:space="preserve"> PAGEREF _Toc531292796 \h </w:instrText>
            </w:r>
            <w:r>
              <w:rPr>
                <w:noProof/>
                <w:webHidden/>
              </w:rPr>
            </w:r>
            <w:r>
              <w:rPr>
                <w:noProof/>
                <w:webHidden/>
              </w:rPr>
              <w:fldChar w:fldCharType="separate"/>
            </w:r>
            <w:r w:rsidR="00C2001B">
              <w:rPr>
                <w:noProof/>
                <w:webHidden/>
              </w:rPr>
              <w:t>9</w:t>
            </w:r>
            <w:r>
              <w:rPr>
                <w:noProof/>
                <w:webHidden/>
              </w:rPr>
              <w:fldChar w:fldCharType="end"/>
            </w:r>
          </w:hyperlink>
        </w:p>
        <w:p w:rsidR="00916BA7" w:rsidRDefault="00916BA7">
          <w:r>
            <w:rPr>
              <w:b/>
              <w:bCs/>
              <w:noProof/>
            </w:rPr>
            <w:fldChar w:fldCharType="end"/>
          </w:r>
        </w:p>
      </w:sdtContent>
    </w:sdt>
    <w:p w:rsidR="00680CB9" w:rsidRDefault="00680CB9">
      <w:r>
        <w:br w:type="page"/>
      </w:r>
    </w:p>
    <w:p w:rsidR="0065082F" w:rsidRDefault="0065082F" w:rsidP="00680CB9">
      <w:pPr>
        <w:pStyle w:val="Heading1"/>
        <w:spacing w:before="0"/>
        <w:rPr>
          <w:lang w:val="de-DE"/>
        </w:rPr>
      </w:pPr>
    </w:p>
    <w:p w:rsidR="00680CB9" w:rsidRPr="0065082F" w:rsidRDefault="00680CB9" w:rsidP="00680CB9">
      <w:pPr>
        <w:pStyle w:val="Heading1"/>
        <w:spacing w:before="0"/>
        <w:rPr>
          <w:rFonts w:ascii="Times New Roman" w:hAnsi="Times New Roman" w:cs="Times New Roman"/>
          <w:lang w:val="de-DE"/>
        </w:rPr>
      </w:pPr>
      <w:bookmarkStart w:id="0" w:name="_Toc531292784"/>
      <w:r w:rsidRPr="0065082F">
        <w:rPr>
          <w:rFonts w:ascii="Times New Roman" w:hAnsi="Times New Roman" w:cs="Times New Roman"/>
          <w:lang w:val="de-DE"/>
        </w:rPr>
        <w:t>Lumi Moravica</w:t>
      </w:r>
      <w:bookmarkEnd w:id="0"/>
    </w:p>
    <w:p w:rsidR="00680CB9" w:rsidRPr="0065082F" w:rsidRDefault="00680CB9" w:rsidP="00680CB9">
      <w:pPr>
        <w:pStyle w:val="Heading1"/>
        <w:spacing w:before="0"/>
        <w:rPr>
          <w:rFonts w:ascii="Times New Roman" w:hAnsi="Times New Roman" w:cs="Times New Roman"/>
          <w:lang w:val="de-DE"/>
        </w:rPr>
      </w:pPr>
      <w:bookmarkStart w:id="1" w:name="_Toc531292785"/>
      <w:r w:rsidRPr="0065082F">
        <w:rPr>
          <w:rFonts w:ascii="Times New Roman" w:hAnsi="Times New Roman" w:cs="Times New Roman"/>
          <w:lang w:val="de-DE"/>
        </w:rPr>
        <w:t xml:space="preserve">Rëndësia </w:t>
      </w:r>
      <w:r w:rsidR="00033CF2" w:rsidRPr="0065082F">
        <w:rPr>
          <w:rFonts w:ascii="Times New Roman" w:hAnsi="Times New Roman" w:cs="Times New Roman"/>
          <w:lang w:val="de-DE"/>
        </w:rPr>
        <w:t xml:space="preserve">e intervenimit </w:t>
      </w:r>
      <w:r w:rsidRPr="0065082F">
        <w:rPr>
          <w:rFonts w:ascii="Times New Roman" w:hAnsi="Times New Roman" w:cs="Times New Roman"/>
          <w:lang w:val="de-DE"/>
        </w:rPr>
        <w:t>dhe Kontaminimi aktual</w:t>
      </w:r>
      <w:bookmarkEnd w:id="1"/>
    </w:p>
    <w:p w:rsidR="00287A7F" w:rsidRPr="000C61B0" w:rsidRDefault="00B92120" w:rsidP="00497445">
      <w:pPr>
        <w:jc w:val="both"/>
        <w:rPr>
          <w:rFonts w:ascii="Times New Roman" w:hAnsi="Times New Roman" w:cs="Times New Roman"/>
          <w:lang w:val="de-DE"/>
        </w:rPr>
      </w:pPr>
      <w:r w:rsidRPr="000C61B0">
        <w:rPr>
          <w:rFonts w:ascii="Times New Roman" w:hAnsi="Times New Roman" w:cs="Times New Roman"/>
          <w:lang w:val="de-DE"/>
        </w:rPr>
        <w:t>Lumi Moravica arterie kryesore e qarkullimit të ujrave atmosferike posht fshatit tonë dikur i njohur me ujin e pastër e plot jetë në të, sot ka ndryshuar shumë në strukturën e tijë fatkeqsishtë</w:t>
      </w:r>
      <w:r w:rsidR="00497445" w:rsidRPr="000C61B0">
        <w:rPr>
          <w:rFonts w:ascii="Times New Roman" w:hAnsi="Times New Roman" w:cs="Times New Roman"/>
          <w:lang w:val="de-DE"/>
        </w:rPr>
        <w:t xml:space="preserve"> për të</w:t>
      </w:r>
      <w:r w:rsidRPr="000C61B0">
        <w:rPr>
          <w:rFonts w:ascii="Times New Roman" w:hAnsi="Times New Roman" w:cs="Times New Roman"/>
          <w:lang w:val="de-DE"/>
        </w:rPr>
        <w:t xml:space="preserve"> keq e për këte jemi dëshmitar të gjithë. Ujrat e zeza po e degradojnë, kontaminojnë atë në çdo aspekt jo vetëm strukturën e funksionimit të tijë por edhe zhvillimin e jetës normale në bashkësine lokale Bukuroc. Grumbullimi në formë kolektive i të gjitha ujrave fekale </w:t>
      </w:r>
      <w:r w:rsidR="00DD6BF4" w:rsidRPr="000C61B0">
        <w:rPr>
          <w:rFonts w:ascii="Times New Roman" w:hAnsi="Times New Roman" w:cs="Times New Roman"/>
          <w:lang w:val="de-DE"/>
        </w:rPr>
        <w:t xml:space="preserve">dhe shkarkimi i tyre në lumin Moravica që graviton posht dhe krejtësisht afër vendbanimit apo bashkësis lokale Bukuroc po vështirson dhe mbase një ditë situata do të kalojë edhe përmasat e një ndotje në korniza më të gjëra, nga kundërmimi, ndotja dhe kontaminimi i ujit që </w:t>
      </w:r>
      <w:r w:rsidR="00287A7F" w:rsidRPr="000C61B0">
        <w:rPr>
          <w:rFonts w:ascii="Times New Roman" w:hAnsi="Times New Roman" w:cs="Times New Roman"/>
          <w:lang w:val="de-DE"/>
        </w:rPr>
        <w:t>po rezulton aktualisht me shkarkimin e urave të zeza në të.</w:t>
      </w:r>
      <w:r w:rsidR="00744CCD" w:rsidRPr="000C61B0">
        <w:rPr>
          <w:rFonts w:ascii="Times New Roman" w:hAnsi="Times New Roman" w:cs="Times New Roman"/>
          <w:lang w:val="de-DE"/>
        </w:rPr>
        <w:t xml:space="preserve"> </w:t>
      </w:r>
      <w:r w:rsidR="00287A7F" w:rsidRPr="000C61B0">
        <w:rPr>
          <w:rFonts w:ascii="Times New Roman" w:hAnsi="Times New Roman" w:cs="Times New Roman"/>
          <w:lang w:val="de-DE"/>
        </w:rPr>
        <w:t>Bashkësia lokale Bukuroc, në mbledhjet dhe takimet e organizuara me qytetarët dhe këshillin e sajë, vazhdimisht potencon dhe insiston në gjetjen e elememteve, shpalosjen e aktiviteteve për intervenim e zhvillim funksional poashtu</w:t>
      </w:r>
      <w:r w:rsidR="00EA703F" w:rsidRPr="000C61B0">
        <w:rPr>
          <w:rFonts w:ascii="Times New Roman" w:hAnsi="Times New Roman" w:cs="Times New Roman"/>
          <w:lang w:val="de-DE"/>
        </w:rPr>
        <w:t>,</w:t>
      </w:r>
      <w:r w:rsidR="00287A7F" w:rsidRPr="000C61B0">
        <w:rPr>
          <w:rFonts w:ascii="Times New Roman" w:hAnsi="Times New Roman" w:cs="Times New Roman"/>
          <w:lang w:val="de-DE"/>
        </w:rPr>
        <w:t xml:space="preserve"> në saje të këtyre a</w:t>
      </w:r>
      <w:r w:rsidR="00F750BE" w:rsidRPr="000C61B0">
        <w:rPr>
          <w:rFonts w:ascii="Times New Roman" w:hAnsi="Times New Roman" w:cs="Times New Roman"/>
          <w:lang w:val="de-DE"/>
        </w:rPr>
        <w:t xml:space="preserve">ktiviteteve insistohet edhe në </w:t>
      </w:r>
      <w:r w:rsidR="00287A7F" w:rsidRPr="000C61B0">
        <w:rPr>
          <w:rFonts w:ascii="Times New Roman" w:hAnsi="Times New Roman" w:cs="Times New Roman"/>
          <w:lang w:val="de-DE"/>
        </w:rPr>
        <w:t xml:space="preserve">identifikimin e problematikave </w:t>
      </w:r>
      <w:r w:rsidR="00EA703F" w:rsidRPr="000C61B0">
        <w:rPr>
          <w:rFonts w:ascii="Times New Roman" w:hAnsi="Times New Roman" w:cs="Times New Roman"/>
          <w:lang w:val="de-DE"/>
        </w:rPr>
        <w:t>që vështirsojnë e madje, pamundësojnë zhvillimin e jetës mbrënda kësaj bashkësie lokale. Në situatën aktuale</w:t>
      </w:r>
      <w:r w:rsidR="00F750BE" w:rsidRPr="000C61B0">
        <w:rPr>
          <w:rFonts w:ascii="Times New Roman" w:hAnsi="Times New Roman" w:cs="Times New Roman"/>
          <w:lang w:val="de-DE"/>
        </w:rPr>
        <w:t xml:space="preserve"> qytetarët dhe këshilli i </w:t>
      </w:r>
      <w:r w:rsidR="00EA703F" w:rsidRPr="000C61B0">
        <w:rPr>
          <w:rFonts w:ascii="Times New Roman" w:hAnsi="Times New Roman" w:cs="Times New Roman"/>
          <w:lang w:val="de-DE"/>
        </w:rPr>
        <w:t>kësajë bashkësie lokale njëzëri potencojnë</w:t>
      </w:r>
      <w:r w:rsidR="00744CCD" w:rsidRPr="000C61B0">
        <w:rPr>
          <w:rFonts w:ascii="Times New Roman" w:hAnsi="Times New Roman" w:cs="Times New Roman"/>
          <w:lang w:val="de-DE"/>
        </w:rPr>
        <w:t xml:space="preserve"> dhe bëjnë thirrje në zgjidhjen e çështjes</w:t>
      </w:r>
      <w:r w:rsidR="00EA703F" w:rsidRPr="000C61B0">
        <w:rPr>
          <w:rFonts w:ascii="Times New Roman" w:hAnsi="Times New Roman" w:cs="Times New Roman"/>
          <w:lang w:val="de-DE"/>
        </w:rPr>
        <w:t xml:space="preserve"> </w:t>
      </w:r>
      <w:r w:rsidR="00744CCD" w:rsidRPr="000C61B0">
        <w:rPr>
          <w:rFonts w:ascii="Times New Roman" w:hAnsi="Times New Roman" w:cs="Times New Roman"/>
          <w:lang w:val="de-DE"/>
        </w:rPr>
        <w:t>së</w:t>
      </w:r>
      <w:r w:rsidR="00EA703F" w:rsidRPr="000C61B0">
        <w:rPr>
          <w:rFonts w:ascii="Times New Roman" w:hAnsi="Times New Roman" w:cs="Times New Roman"/>
          <w:lang w:val="de-DE"/>
        </w:rPr>
        <w:t xml:space="preserve"> lumit MORAVICA si n</w:t>
      </w:r>
      <w:r w:rsidR="00522C1E" w:rsidRPr="000C61B0">
        <w:rPr>
          <w:rFonts w:ascii="Times New Roman" w:hAnsi="Times New Roman" w:cs="Times New Roman"/>
          <w:lang w:val="de-DE"/>
        </w:rPr>
        <w:t>jë prou</w:t>
      </w:r>
      <w:r w:rsidR="00497445" w:rsidRPr="000C61B0">
        <w:rPr>
          <w:rFonts w:ascii="Times New Roman" w:hAnsi="Times New Roman" w:cs="Times New Roman"/>
          <w:lang w:val="de-DE"/>
        </w:rPr>
        <w:t>kupim primar e që kërkojnë nga Pushteti L</w:t>
      </w:r>
      <w:r w:rsidR="00522C1E" w:rsidRPr="000C61B0">
        <w:rPr>
          <w:rFonts w:ascii="Times New Roman" w:hAnsi="Times New Roman" w:cs="Times New Roman"/>
          <w:lang w:val="de-DE"/>
        </w:rPr>
        <w:t xml:space="preserve">okal në intervenim dhe sanim të gjëndjes aktuale. Intervenimi dhe gjetja e një zgjidhje afatgjate për këto ujra që po shkarkohen në këtë lum  </w:t>
      </w:r>
      <w:r w:rsidR="00033CF2" w:rsidRPr="000C61B0">
        <w:rPr>
          <w:rFonts w:ascii="Times New Roman" w:hAnsi="Times New Roman" w:cs="Times New Roman"/>
          <w:lang w:val="de-DE"/>
        </w:rPr>
        <w:t>do të</w:t>
      </w:r>
      <w:r w:rsidR="00522C1E" w:rsidRPr="000C61B0">
        <w:rPr>
          <w:rFonts w:ascii="Times New Roman" w:hAnsi="Times New Roman" w:cs="Times New Roman"/>
          <w:lang w:val="de-DE"/>
        </w:rPr>
        <w:t xml:space="preserve"> ri kthente gjëndjen e më</w:t>
      </w:r>
      <w:r w:rsidR="00033CF2" w:rsidRPr="000C61B0">
        <w:rPr>
          <w:rFonts w:ascii="Times New Roman" w:hAnsi="Times New Roman" w:cs="Times New Roman"/>
          <w:lang w:val="de-DE"/>
        </w:rPr>
        <w:t xml:space="preserve"> parshme të lumit, do të ndikojë</w:t>
      </w:r>
      <w:r w:rsidR="00522C1E" w:rsidRPr="000C61B0">
        <w:rPr>
          <w:rFonts w:ascii="Times New Roman" w:hAnsi="Times New Roman" w:cs="Times New Roman"/>
          <w:lang w:val="de-DE"/>
        </w:rPr>
        <w:t xml:space="preserve"> pozitivisht në </w:t>
      </w:r>
      <w:r w:rsidR="00033CF2" w:rsidRPr="000C61B0">
        <w:rPr>
          <w:rFonts w:ascii="Times New Roman" w:hAnsi="Times New Roman" w:cs="Times New Roman"/>
          <w:lang w:val="de-DE"/>
        </w:rPr>
        <w:t xml:space="preserve">zhvillimit e jetës së qytetarëve nga  ku edhe </w:t>
      </w:r>
      <w:r w:rsidR="00497445" w:rsidRPr="000C61B0">
        <w:rPr>
          <w:rFonts w:ascii="Times New Roman" w:hAnsi="Times New Roman" w:cs="Times New Roman"/>
          <w:lang w:val="de-DE"/>
        </w:rPr>
        <w:t>përfundimisht do të evitohej një, kundermim,</w:t>
      </w:r>
      <w:r w:rsidR="00033CF2" w:rsidRPr="000C61B0">
        <w:rPr>
          <w:rFonts w:ascii="Times New Roman" w:hAnsi="Times New Roman" w:cs="Times New Roman"/>
          <w:lang w:val="de-DE"/>
        </w:rPr>
        <w:t xml:space="preserve"> kontaminim i tillë i ajrit dhe ujrave nëntoksore. </w:t>
      </w:r>
    </w:p>
    <w:p w:rsidR="00033CF2" w:rsidRPr="000C61B0" w:rsidRDefault="00744CCD" w:rsidP="00497445">
      <w:pPr>
        <w:jc w:val="both"/>
        <w:rPr>
          <w:rFonts w:ascii="Times New Roman" w:hAnsi="Times New Roman" w:cs="Times New Roman"/>
          <w:lang w:val="de-DE"/>
        </w:rPr>
      </w:pPr>
      <w:r>
        <w:rPr>
          <w:noProof/>
        </w:rPr>
        <w:drawing>
          <wp:anchor distT="0" distB="0" distL="114300" distR="114300" simplePos="0" relativeHeight="251663360" behindDoc="1" locked="0" layoutInCell="1" allowOverlap="1" wp14:anchorId="1278D6E5" wp14:editId="40D8BE3F">
            <wp:simplePos x="0" y="0"/>
            <wp:positionH relativeFrom="column">
              <wp:posOffset>3505835</wp:posOffset>
            </wp:positionH>
            <wp:positionV relativeFrom="paragraph">
              <wp:posOffset>574040</wp:posOffset>
            </wp:positionV>
            <wp:extent cx="2001520" cy="2475230"/>
            <wp:effectExtent l="0" t="0" r="0" b="1270"/>
            <wp:wrapThrough wrapText="bothSides">
              <wp:wrapPolygon edited="0">
                <wp:start x="0" y="0"/>
                <wp:lineTo x="0" y="21445"/>
                <wp:lineTo x="21381" y="21445"/>
                <wp:lineTo x="21381" y="0"/>
                <wp:lineTo x="0" y="0"/>
              </wp:wrapPolygon>
            </wp:wrapThrough>
            <wp:docPr id="3" name="Picture 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automatic alt text available."/>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2001520" cy="2475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A528ED3" wp14:editId="7C3E1BD3">
            <wp:simplePos x="0" y="0"/>
            <wp:positionH relativeFrom="column">
              <wp:posOffset>539750</wp:posOffset>
            </wp:positionH>
            <wp:positionV relativeFrom="paragraph">
              <wp:posOffset>574040</wp:posOffset>
            </wp:positionV>
            <wp:extent cx="1850390" cy="2475865"/>
            <wp:effectExtent l="0" t="0" r="0" b="635"/>
            <wp:wrapThrough wrapText="bothSides">
              <wp:wrapPolygon edited="0">
                <wp:start x="0" y="0"/>
                <wp:lineTo x="0" y="21439"/>
                <wp:lineTo x="21348" y="21439"/>
                <wp:lineTo x="21348" y="0"/>
                <wp:lineTo x="0" y="0"/>
              </wp:wrapPolygon>
            </wp:wrapThrough>
            <wp:docPr id="2" name="Picture 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automatic alt text available."/>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850390" cy="247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3527A">
        <w:rPr>
          <w:noProof/>
        </w:rPr>
        <mc:AlternateContent>
          <mc:Choice Requires="wps">
            <w:drawing>
              <wp:anchor distT="0" distB="0" distL="114300" distR="114300" simplePos="0" relativeHeight="251666432" behindDoc="0" locked="0" layoutInCell="1" allowOverlap="1" wp14:anchorId="1199941B" wp14:editId="4BD38A7A">
                <wp:simplePos x="0" y="0"/>
                <wp:positionH relativeFrom="column">
                  <wp:posOffset>539750</wp:posOffset>
                </wp:positionH>
                <wp:positionV relativeFrom="paragraph">
                  <wp:posOffset>3106420</wp:posOffset>
                </wp:positionV>
                <wp:extent cx="1850390" cy="635"/>
                <wp:effectExtent l="0" t="0" r="0" b="0"/>
                <wp:wrapThrough wrapText="bothSides">
                  <wp:wrapPolygon edited="0">
                    <wp:start x="0" y="0"/>
                    <wp:lineTo x="0" y="21600"/>
                    <wp:lineTo x="21600" y="21600"/>
                    <wp:lineTo x="21600" y="0"/>
                  </wp:wrapPolygon>
                </wp:wrapThrough>
                <wp:docPr id="1" name="Text Box 1"/>
                <wp:cNvGraphicFramePr/>
                <a:graphic xmlns:a="http://schemas.openxmlformats.org/drawingml/2006/main">
                  <a:graphicData uri="http://schemas.microsoft.com/office/word/2010/wordprocessingShape">
                    <wps:wsp>
                      <wps:cNvSpPr txBox="1"/>
                      <wps:spPr>
                        <a:xfrm>
                          <a:off x="0" y="0"/>
                          <a:ext cx="1850390" cy="635"/>
                        </a:xfrm>
                        <a:prstGeom prst="rect">
                          <a:avLst/>
                        </a:prstGeom>
                        <a:solidFill>
                          <a:prstClr val="white"/>
                        </a:solidFill>
                        <a:ln>
                          <a:noFill/>
                        </a:ln>
                        <a:effectLst/>
                      </wps:spPr>
                      <wps:txbx>
                        <w:txbxContent>
                          <w:p w:rsidR="00E3527A" w:rsidRPr="005567C6" w:rsidRDefault="006F67E7" w:rsidP="00E3527A">
                            <w:pPr>
                              <w:pStyle w:val="Caption"/>
                              <w:jc w:val="center"/>
                              <w:rPr>
                                <w:lang w:val="de-DE"/>
                              </w:rPr>
                            </w:pPr>
                            <w:r w:rsidRPr="005567C6">
                              <w:rPr>
                                <w:lang w:val="de-DE"/>
                              </w:rPr>
                              <w:t>Lumi Moravica</w:t>
                            </w:r>
                            <w:r w:rsidR="00E3527A" w:rsidRPr="005567C6">
                              <w:rPr>
                                <w:lang w:val="de-DE"/>
                              </w:rPr>
                              <w:t>(a)</w:t>
                            </w:r>
                          </w:p>
                          <w:p w:rsidR="006F67E7" w:rsidRPr="005567C6" w:rsidRDefault="006F67E7" w:rsidP="005567C6">
                            <w:pPr>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left:0;text-align:left;margin-left:42.5pt;margin-top:244.6pt;width:145.7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" stroked="f">
                <v:textbox style="mso-fit-shape-to-text:t" inset="0,0,0,0">
                  <w:txbxContent>
                    <w:p w:rsidR="00E3527A" w:rsidRPr="005567C6" w:rsidRDefault="006F67E7" w:rsidP="00E3527A">
                      <w:pPr>
                        <w:pStyle w:val="Caption"/>
                        <w:jc w:val="center"/>
                        <w:rPr>
                          <w:lang w:val="de-DE"/>
                        </w:rPr>
                      </w:pPr>
                      <w:r w:rsidRPr="005567C6">
                        <w:rPr>
                          <w:lang w:val="de-DE"/>
                        </w:rPr>
                        <w:t>Lumi Moravica</w:t>
                      </w:r>
                      <w:r w:rsidR="00E3527A" w:rsidRPr="005567C6">
                        <w:rPr>
                          <w:lang w:val="de-DE"/>
                        </w:rPr>
                        <w:t>(a)</w:t>
                      </w:r>
                    </w:p>
                    <w:p w:rsidR="006F67E7" w:rsidRPr="005567C6" w:rsidRDefault="006F67E7" w:rsidP="005567C6">
                      <w:pPr>
                        <w:rPr>
                          <w:lang w:val="de-DE"/>
                        </w:rPr>
                      </w:pPr>
                    </w:p>
                  </w:txbxContent>
                </v:textbox>
                <w10:wrap type="through"/>
              </v:shape>
            </w:pict>
          </mc:Fallback>
        </mc:AlternateContent>
      </w:r>
      <w:r w:rsidR="00E3527A">
        <w:rPr>
          <w:noProof/>
        </w:rPr>
        <mc:AlternateContent>
          <mc:Choice Requires="wps">
            <w:drawing>
              <wp:anchor distT="0" distB="0" distL="114300" distR="114300" simplePos="0" relativeHeight="251668480" behindDoc="0" locked="0" layoutInCell="1" allowOverlap="1" wp14:anchorId="3DDDDD4A" wp14:editId="037F2E09">
                <wp:simplePos x="0" y="0"/>
                <wp:positionH relativeFrom="column">
                  <wp:posOffset>3505835</wp:posOffset>
                </wp:positionH>
                <wp:positionV relativeFrom="paragraph">
                  <wp:posOffset>3105150</wp:posOffset>
                </wp:positionV>
                <wp:extent cx="2001520" cy="635"/>
                <wp:effectExtent l="0" t="0" r="0" b="0"/>
                <wp:wrapThrough wrapText="bothSides">
                  <wp:wrapPolygon edited="0">
                    <wp:start x="0" y="0"/>
                    <wp:lineTo x="0" y="21600"/>
                    <wp:lineTo x="21600" y="21600"/>
                    <wp:lineTo x="21600" y="0"/>
                  </wp:wrapPolygon>
                </wp:wrapThrough>
                <wp:docPr id="11" name="Text Box 11"/>
                <wp:cNvGraphicFramePr/>
                <a:graphic xmlns:a="http://schemas.openxmlformats.org/drawingml/2006/main">
                  <a:graphicData uri="http://schemas.microsoft.com/office/word/2010/wordprocessingShape">
                    <wps:wsp>
                      <wps:cNvSpPr txBox="1"/>
                      <wps:spPr>
                        <a:xfrm>
                          <a:off x="0" y="0"/>
                          <a:ext cx="2001520" cy="635"/>
                        </a:xfrm>
                        <a:prstGeom prst="rect">
                          <a:avLst/>
                        </a:prstGeom>
                        <a:solidFill>
                          <a:prstClr val="white"/>
                        </a:solidFill>
                        <a:ln>
                          <a:noFill/>
                        </a:ln>
                        <a:effectLst/>
                      </wps:spPr>
                      <wps:txbx>
                        <w:txbxContent>
                          <w:p w:rsidR="00E3527A" w:rsidRPr="0068547A" w:rsidRDefault="006F67E7" w:rsidP="00E3527A">
                            <w:pPr>
                              <w:pStyle w:val="Caption"/>
                              <w:jc w:val="center"/>
                              <w:rPr>
                                <w:noProof/>
                              </w:rPr>
                            </w:pPr>
                            <w:proofErr w:type="spellStart"/>
                            <w:r>
                              <w:t>Lumi</w:t>
                            </w:r>
                            <w:proofErr w:type="spellEnd"/>
                            <w:r>
                              <w:t xml:space="preserve"> </w:t>
                            </w:r>
                            <w:proofErr w:type="spellStart"/>
                            <w:r>
                              <w:t>Moravica</w:t>
                            </w:r>
                            <w:proofErr w:type="spellEnd"/>
                            <w:r w:rsidR="00E3527A">
                              <w:t xml:space="preserve">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8" type="#_x0000_t202" style="position:absolute;left:0;text-align:left;margin-left:276.05pt;margin-top:244.5pt;width:157.6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" stroked="f">
                <v:textbox style="mso-fit-shape-to-text:t" inset="0,0,0,0">
                  <w:txbxContent>
                    <w:p w:rsidR="00E3527A" w:rsidRPr="0068547A" w:rsidRDefault="006F67E7" w:rsidP="00E3527A">
                      <w:pPr>
                        <w:pStyle w:val="Caption"/>
                        <w:jc w:val="center"/>
                        <w:rPr>
                          <w:noProof/>
                        </w:rPr>
                      </w:pPr>
                      <w:proofErr w:type="spellStart"/>
                      <w:r>
                        <w:t>Lumi</w:t>
                      </w:r>
                      <w:proofErr w:type="spellEnd"/>
                      <w:r>
                        <w:t xml:space="preserve"> </w:t>
                      </w:r>
                      <w:proofErr w:type="spellStart"/>
                      <w:r>
                        <w:t>Moravica</w:t>
                      </w:r>
                      <w:proofErr w:type="spellEnd"/>
                      <w:r w:rsidR="00E3527A">
                        <w:t xml:space="preserve"> (b)</w:t>
                      </w:r>
                    </w:p>
                  </w:txbxContent>
                </v:textbox>
                <w10:wrap type="through"/>
              </v:shape>
            </w:pict>
          </mc:Fallback>
        </mc:AlternateContent>
      </w:r>
      <w:r w:rsidR="00033CF2" w:rsidRPr="000C61B0">
        <w:rPr>
          <w:rFonts w:ascii="Times New Roman" w:hAnsi="Times New Roman" w:cs="Times New Roman"/>
          <w:lang w:val="de-DE"/>
        </w:rPr>
        <w:t>Me poshtë me anë të disa fotografive dëshmojmë</w:t>
      </w:r>
      <w:r w:rsidRPr="000C61B0">
        <w:rPr>
          <w:rFonts w:ascii="Times New Roman" w:hAnsi="Times New Roman" w:cs="Times New Roman"/>
          <w:lang w:val="de-DE"/>
        </w:rPr>
        <w:t xml:space="preserve"> ndotjen dhe</w:t>
      </w:r>
      <w:r w:rsidR="00033CF2" w:rsidRPr="000C61B0">
        <w:rPr>
          <w:rFonts w:ascii="Times New Roman" w:hAnsi="Times New Roman" w:cs="Times New Roman"/>
          <w:lang w:val="de-DE"/>
        </w:rPr>
        <w:t xml:space="preserve"> gjendjen e lumit Moravica i cili kalon posht vendbanimit</w:t>
      </w:r>
      <w:r w:rsidRPr="000C61B0">
        <w:rPr>
          <w:rFonts w:ascii="Times New Roman" w:hAnsi="Times New Roman" w:cs="Times New Roman"/>
          <w:lang w:val="de-DE"/>
        </w:rPr>
        <w:t xml:space="preserve"> apo Bashkësis Lokale Bukuroc që nga dita në ditë vetëm se po përkeqsohet dhe po rritet niveli i ndotjes</w:t>
      </w:r>
      <w:r w:rsidR="005B1876" w:rsidRPr="000C61B0">
        <w:rPr>
          <w:rFonts w:ascii="Times New Roman" w:hAnsi="Times New Roman" w:cs="Times New Roman"/>
          <w:lang w:val="de-DE"/>
        </w:rPr>
        <w:t>.</w:t>
      </w:r>
      <w:r w:rsidRPr="000C61B0">
        <w:rPr>
          <w:rFonts w:ascii="Times New Roman" w:hAnsi="Times New Roman" w:cs="Times New Roman"/>
          <w:lang w:val="de-DE"/>
        </w:rPr>
        <w:t xml:space="preserve"> </w:t>
      </w:r>
    </w:p>
    <w:p w:rsidR="00180D6D" w:rsidRPr="000C61B0" w:rsidRDefault="00180D6D" w:rsidP="00497445">
      <w:pPr>
        <w:jc w:val="both"/>
        <w:rPr>
          <w:rFonts w:ascii="Times New Roman" w:hAnsi="Times New Roman" w:cs="Times New Roman"/>
          <w:lang w:val="de-DE"/>
        </w:rPr>
      </w:pPr>
    </w:p>
    <w:p w:rsidR="00180D6D" w:rsidRPr="000C61B0" w:rsidRDefault="00180D6D" w:rsidP="00180D6D">
      <w:pPr>
        <w:rPr>
          <w:rFonts w:ascii="Times New Roman" w:hAnsi="Times New Roman" w:cs="Times New Roman"/>
          <w:lang w:val="de-DE"/>
        </w:rPr>
      </w:pPr>
    </w:p>
    <w:p w:rsidR="00180D6D" w:rsidRPr="000C61B0" w:rsidRDefault="00180D6D" w:rsidP="00180D6D">
      <w:pPr>
        <w:rPr>
          <w:rFonts w:ascii="Times New Roman" w:hAnsi="Times New Roman" w:cs="Times New Roman"/>
          <w:lang w:val="de-DE"/>
        </w:rPr>
      </w:pPr>
    </w:p>
    <w:p w:rsidR="00180D6D" w:rsidRPr="000C61B0" w:rsidRDefault="00180D6D" w:rsidP="00180D6D">
      <w:pPr>
        <w:rPr>
          <w:rFonts w:ascii="Times New Roman" w:hAnsi="Times New Roman" w:cs="Times New Roman"/>
          <w:lang w:val="de-DE"/>
        </w:rPr>
      </w:pPr>
    </w:p>
    <w:p w:rsidR="00180D6D" w:rsidRPr="000C61B0" w:rsidRDefault="00180D6D" w:rsidP="00180D6D">
      <w:pPr>
        <w:rPr>
          <w:rFonts w:ascii="Times New Roman" w:hAnsi="Times New Roman" w:cs="Times New Roman"/>
          <w:lang w:val="de-DE"/>
        </w:rPr>
      </w:pPr>
    </w:p>
    <w:p w:rsidR="00180D6D" w:rsidRPr="000C61B0" w:rsidRDefault="00180D6D" w:rsidP="00180D6D">
      <w:pPr>
        <w:rPr>
          <w:rFonts w:ascii="Times New Roman" w:hAnsi="Times New Roman" w:cs="Times New Roman"/>
          <w:lang w:val="de-DE"/>
        </w:rPr>
      </w:pPr>
    </w:p>
    <w:p w:rsidR="00180D6D" w:rsidRPr="000C61B0" w:rsidRDefault="00180D6D" w:rsidP="00180D6D">
      <w:pPr>
        <w:rPr>
          <w:rFonts w:ascii="Times New Roman" w:hAnsi="Times New Roman" w:cs="Times New Roman"/>
          <w:lang w:val="de-DE"/>
        </w:rPr>
      </w:pPr>
    </w:p>
    <w:p w:rsidR="00180D6D" w:rsidRPr="000C61B0" w:rsidRDefault="00180D6D" w:rsidP="00180D6D">
      <w:pPr>
        <w:rPr>
          <w:rFonts w:ascii="Times New Roman" w:hAnsi="Times New Roman" w:cs="Times New Roman"/>
          <w:lang w:val="de-DE"/>
        </w:rPr>
      </w:pPr>
    </w:p>
    <w:p w:rsidR="00180D6D" w:rsidRPr="000C61B0" w:rsidRDefault="00180D6D" w:rsidP="00180D6D">
      <w:pPr>
        <w:rPr>
          <w:rFonts w:ascii="Times New Roman" w:hAnsi="Times New Roman" w:cs="Times New Roman"/>
          <w:lang w:val="de-DE"/>
        </w:rPr>
      </w:pPr>
    </w:p>
    <w:p w:rsidR="00180D6D" w:rsidRPr="000C61B0" w:rsidRDefault="00180D6D">
      <w:pPr>
        <w:rPr>
          <w:rFonts w:ascii="Times New Roman" w:hAnsi="Times New Roman" w:cs="Times New Roman"/>
          <w:lang w:val="de-DE"/>
        </w:rPr>
      </w:pPr>
      <w:r w:rsidRPr="000C61B0">
        <w:rPr>
          <w:rFonts w:ascii="Times New Roman" w:hAnsi="Times New Roman" w:cs="Times New Roman"/>
          <w:lang w:val="de-DE"/>
        </w:rPr>
        <w:br w:type="page"/>
      </w:r>
    </w:p>
    <w:p w:rsidR="0065082F" w:rsidRPr="000C61B0" w:rsidRDefault="0065082F" w:rsidP="00BC1E07">
      <w:pPr>
        <w:pStyle w:val="Heading1"/>
        <w:rPr>
          <w:lang w:val="de-DE"/>
        </w:rPr>
      </w:pPr>
    </w:p>
    <w:p w:rsidR="00180D6D" w:rsidRPr="0065082F" w:rsidRDefault="00AA32A3" w:rsidP="00BC1E07">
      <w:pPr>
        <w:pStyle w:val="Heading1"/>
        <w:rPr>
          <w:rFonts w:ascii="Times New Roman" w:hAnsi="Times New Roman" w:cs="Times New Roman"/>
          <w:lang w:val="sq-AL"/>
        </w:rPr>
      </w:pPr>
      <w:bookmarkStart w:id="2" w:name="_Toc531292786"/>
      <w:r w:rsidRPr="000C61B0">
        <w:rPr>
          <w:rFonts w:ascii="Times New Roman" w:hAnsi="Times New Roman" w:cs="Times New Roman"/>
          <w:lang w:val="de-DE"/>
        </w:rPr>
        <w:t>Objekti i Bashk</w:t>
      </w:r>
      <w:r w:rsidRPr="0065082F">
        <w:rPr>
          <w:rFonts w:ascii="Times New Roman" w:hAnsi="Times New Roman" w:cs="Times New Roman"/>
          <w:lang w:val="sq-AL"/>
        </w:rPr>
        <w:t>ësis Lokale</w:t>
      </w:r>
      <w:bookmarkEnd w:id="2"/>
    </w:p>
    <w:p w:rsidR="00AA32A3" w:rsidRPr="0065082F" w:rsidRDefault="00AA32A3" w:rsidP="00180D6D">
      <w:pPr>
        <w:rPr>
          <w:rFonts w:ascii="Times New Roman" w:hAnsi="Times New Roman" w:cs="Times New Roman"/>
          <w:lang w:val="sq-AL"/>
        </w:rPr>
      </w:pPr>
    </w:p>
    <w:p w:rsidR="00674B99" w:rsidRDefault="00AA32A3" w:rsidP="00A42F88">
      <w:pPr>
        <w:jc w:val="both"/>
        <w:rPr>
          <w:rFonts w:ascii="Times New Roman" w:hAnsi="Times New Roman" w:cs="Times New Roman"/>
          <w:lang w:val="sq-AL"/>
        </w:rPr>
      </w:pPr>
      <w:r>
        <w:rPr>
          <w:rFonts w:ascii="Times New Roman" w:hAnsi="Times New Roman" w:cs="Times New Roman"/>
          <w:lang w:val="sq-AL"/>
        </w:rPr>
        <w:t xml:space="preserve">Në organizimin dhe gjetjen e elementeve prioritare në </w:t>
      </w:r>
      <w:r w:rsidR="00674B99">
        <w:rPr>
          <w:rFonts w:ascii="Times New Roman" w:hAnsi="Times New Roman" w:cs="Times New Roman"/>
          <w:lang w:val="sq-AL"/>
        </w:rPr>
        <w:t>zhvillim dhe funksionim të vazhdueshëm, padyshim se objekti dhe vend lokacioni i bashkësis lokale konsiston të jetë, shumë i rëndësishëm për komunitetin dhe organin e bashkësis lokale Bukuroc. Në munges të një lokacioni për zhvillim të aktiviteteve që realizohen në kuadër të bashkësis lokale takimet dhe organizimet e ndryshme</w:t>
      </w:r>
      <w:r w:rsidR="00E80E1D">
        <w:rPr>
          <w:rFonts w:ascii="Times New Roman" w:hAnsi="Times New Roman" w:cs="Times New Roman"/>
          <w:lang w:val="sq-AL"/>
        </w:rPr>
        <w:t xml:space="preserve"> </w:t>
      </w:r>
      <w:r w:rsidR="00674B99">
        <w:rPr>
          <w:rFonts w:ascii="Times New Roman" w:hAnsi="Times New Roman" w:cs="Times New Roman"/>
          <w:lang w:val="sq-AL"/>
        </w:rPr>
        <w:t xml:space="preserve"> kjo bashkësi lokale detyrymish duhet të gjejë nje lokacion </w:t>
      </w:r>
      <w:r w:rsidR="00BC1E07">
        <w:rPr>
          <w:rFonts w:ascii="Times New Roman" w:hAnsi="Times New Roman" w:cs="Times New Roman"/>
          <w:lang w:val="sq-AL"/>
        </w:rPr>
        <w:t>si shkollë</w:t>
      </w:r>
      <w:r w:rsidR="00E80E1D">
        <w:rPr>
          <w:rFonts w:ascii="Times New Roman" w:hAnsi="Times New Roman" w:cs="Times New Roman"/>
          <w:lang w:val="sq-AL"/>
        </w:rPr>
        <w:t>n e fshatit për të realizuar takimet konsulltat e vazhdueshme me këshillin dhe qytetarët e këtijë vendbanimi.</w:t>
      </w:r>
    </w:p>
    <w:p w:rsidR="005942AB" w:rsidRDefault="00E80E1D" w:rsidP="00A42F88">
      <w:pPr>
        <w:jc w:val="both"/>
        <w:rPr>
          <w:rFonts w:ascii="Times New Roman" w:hAnsi="Times New Roman" w:cs="Times New Roman"/>
          <w:lang w:val="sq-AL"/>
        </w:rPr>
      </w:pPr>
      <w:r>
        <w:rPr>
          <w:rFonts w:ascii="Times New Roman" w:hAnsi="Times New Roman" w:cs="Times New Roman"/>
          <w:lang w:val="sq-AL"/>
        </w:rPr>
        <w:t>Me të parë si një projekt i domosdoshëm dhe prioritar,  bashkësia lokale Bukuroc nga takimi i fundit që organizoi me këshillin e këtijë organi</w:t>
      </w:r>
      <w:r w:rsidR="005942AB">
        <w:rPr>
          <w:rFonts w:ascii="Times New Roman" w:hAnsi="Times New Roman" w:cs="Times New Roman"/>
          <w:lang w:val="sq-AL"/>
        </w:rPr>
        <w:t>, theksoi nevojën dhe kërkesën për mbështetje në organizimin dhe funksionalizimin e një Objekti për bashkësin lokale Bukuroc  nga pushteti lokal dhe Komuna e Preshevës. Sigurisht gjetja dhe alokimi i mjeteve për një projekt të tillë nuk është e lehtë mirpo</w:t>
      </w:r>
      <w:r w:rsidR="003156E7">
        <w:rPr>
          <w:rFonts w:ascii="Times New Roman" w:hAnsi="Times New Roman" w:cs="Times New Roman"/>
          <w:lang w:val="sq-AL"/>
        </w:rPr>
        <w:t>,</w:t>
      </w:r>
      <w:r w:rsidR="005942AB">
        <w:rPr>
          <w:rFonts w:ascii="Times New Roman" w:hAnsi="Times New Roman" w:cs="Times New Roman"/>
          <w:lang w:val="sq-AL"/>
        </w:rPr>
        <w:t xml:space="preserve"> duke aluduar gjithmonë në vullnetin e mirë të pushtetit lokal besojm dhe shpresojmë në konkretizimin e një objekti funksional në parametrat e modeleve të ngjajshme</w:t>
      </w:r>
      <w:r w:rsidR="003156E7">
        <w:rPr>
          <w:rFonts w:ascii="Times New Roman" w:hAnsi="Times New Roman" w:cs="Times New Roman"/>
          <w:lang w:val="sq-AL"/>
        </w:rPr>
        <w:t>,</w:t>
      </w:r>
      <w:r w:rsidR="005942AB">
        <w:rPr>
          <w:rFonts w:ascii="Times New Roman" w:hAnsi="Times New Roman" w:cs="Times New Roman"/>
          <w:lang w:val="sq-AL"/>
        </w:rPr>
        <w:t xml:space="preserve"> me ato të bashkësive lo</w:t>
      </w:r>
      <w:r w:rsidR="003156E7">
        <w:rPr>
          <w:rFonts w:ascii="Times New Roman" w:hAnsi="Times New Roman" w:cs="Times New Roman"/>
          <w:lang w:val="sq-AL"/>
        </w:rPr>
        <w:t>kale tjera në Komunën e Preshevë</w:t>
      </w:r>
      <w:r w:rsidR="005942AB">
        <w:rPr>
          <w:rFonts w:ascii="Times New Roman" w:hAnsi="Times New Roman" w:cs="Times New Roman"/>
          <w:lang w:val="sq-AL"/>
        </w:rPr>
        <w:t>s</w:t>
      </w:r>
      <w:r w:rsidR="003156E7">
        <w:rPr>
          <w:rFonts w:ascii="Times New Roman" w:hAnsi="Times New Roman" w:cs="Times New Roman"/>
          <w:lang w:val="sq-AL"/>
        </w:rPr>
        <w:t>. Elementi favorizues është se bashkësia lokale Bukuroc gëzon të drejtën në shfrytëzimin e hapsirave shoqërore në mes të këtijë komuniteti për ndërtimin e një objekti siç është ai i bashkësis lokale.</w:t>
      </w:r>
    </w:p>
    <w:p w:rsidR="00BC1E07" w:rsidRDefault="003A7C9B" w:rsidP="00A42F88">
      <w:pPr>
        <w:jc w:val="both"/>
        <w:rPr>
          <w:rFonts w:ascii="Times New Roman" w:hAnsi="Times New Roman" w:cs="Times New Roman"/>
          <w:lang w:val="sq-AL"/>
        </w:rPr>
      </w:pPr>
      <w:r>
        <w:rPr>
          <w:rFonts w:ascii="Times New Roman" w:hAnsi="Times New Roman" w:cs="Times New Roman"/>
          <w:lang w:val="sq-AL"/>
        </w:rPr>
        <w:t>Krijimi i infrastrukturës dhe elementeve mbështetëse në organizimim e një bashkësie lokale ndikon thellësisht</w:t>
      </w:r>
      <w:r w:rsidR="00BC1E07">
        <w:rPr>
          <w:rFonts w:ascii="Times New Roman" w:hAnsi="Times New Roman" w:cs="Times New Roman"/>
          <w:lang w:val="sq-AL"/>
        </w:rPr>
        <w:t xml:space="preserve"> në</w:t>
      </w:r>
      <w:r>
        <w:rPr>
          <w:rFonts w:ascii="Times New Roman" w:hAnsi="Times New Roman" w:cs="Times New Roman"/>
          <w:lang w:val="sq-AL"/>
        </w:rPr>
        <w:t xml:space="preserve"> lehtësimin e kushteve funksionuese </w:t>
      </w:r>
      <w:r w:rsidR="00BC1E07">
        <w:rPr>
          <w:rFonts w:ascii="Times New Roman" w:hAnsi="Times New Roman" w:cs="Times New Roman"/>
          <w:lang w:val="sq-AL"/>
        </w:rPr>
        <w:t xml:space="preserve"> të këtijë organi </w:t>
      </w:r>
      <w:r>
        <w:rPr>
          <w:rFonts w:ascii="Times New Roman" w:hAnsi="Times New Roman" w:cs="Times New Roman"/>
          <w:lang w:val="sq-AL"/>
        </w:rPr>
        <w:t>në gjetjen, spikatjen e problematikave, preoku</w:t>
      </w:r>
      <w:r w:rsidR="00BC1E07">
        <w:rPr>
          <w:rFonts w:ascii="Times New Roman" w:hAnsi="Times New Roman" w:cs="Times New Roman"/>
          <w:lang w:val="sq-AL"/>
        </w:rPr>
        <w:t>pimeve, kërkesave që qytetarët përballen nga dita në ditë e që sigurisht kërkojnë procedim të mëtutjeshem.</w:t>
      </w:r>
    </w:p>
    <w:tbl>
      <w:tblPr>
        <w:tblStyle w:val="TableGrid"/>
        <w:tblpPr w:leftFromText="180" w:rightFromText="180" w:vertAnchor="text" w:horzAnchor="margin" w:tblpY="4286"/>
        <w:tblW w:w="0" w:type="auto"/>
        <w:tblLook w:val="04A0" w:firstRow="1" w:lastRow="0" w:firstColumn="1" w:lastColumn="0" w:noHBand="0" w:noVBand="1"/>
      </w:tblPr>
      <w:tblGrid>
        <w:gridCol w:w="1915"/>
        <w:gridCol w:w="1915"/>
        <w:gridCol w:w="1915"/>
        <w:gridCol w:w="1915"/>
        <w:gridCol w:w="1916"/>
      </w:tblGrid>
      <w:tr w:rsidR="00523F0E" w:rsidTr="00523F0E">
        <w:tc>
          <w:tcPr>
            <w:tcW w:w="1915" w:type="dxa"/>
          </w:tcPr>
          <w:p w:rsidR="00523F0E" w:rsidRPr="00123825" w:rsidRDefault="00523F0E" w:rsidP="006F67E7">
            <w:pPr>
              <w:jc w:val="center"/>
              <w:rPr>
                <w:b/>
                <w:lang w:val="sq-AL"/>
              </w:rPr>
            </w:pPr>
            <w:r w:rsidRPr="00123825">
              <w:rPr>
                <w:b/>
                <w:lang w:val="sq-AL"/>
              </w:rPr>
              <w:t>LOKACIONI</w:t>
            </w:r>
          </w:p>
        </w:tc>
        <w:tc>
          <w:tcPr>
            <w:tcW w:w="1915" w:type="dxa"/>
          </w:tcPr>
          <w:p w:rsidR="00523F0E" w:rsidRPr="00123825" w:rsidRDefault="00523F0E" w:rsidP="006F67E7">
            <w:pPr>
              <w:jc w:val="center"/>
              <w:rPr>
                <w:b/>
                <w:lang w:val="sq-AL"/>
              </w:rPr>
            </w:pPr>
            <w:r w:rsidRPr="00123825">
              <w:rPr>
                <w:b/>
                <w:lang w:val="sq-AL"/>
              </w:rPr>
              <w:t>SIPËRFAQJA</w:t>
            </w:r>
          </w:p>
        </w:tc>
        <w:tc>
          <w:tcPr>
            <w:tcW w:w="1915" w:type="dxa"/>
          </w:tcPr>
          <w:p w:rsidR="00523F0E" w:rsidRPr="00123825" w:rsidRDefault="00523F0E" w:rsidP="006F67E7">
            <w:pPr>
              <w:jc w:val="center"/>
              <w:rPr>
                <w:b/>
                <w:lang w:val="sq-AL"/>
              </w:rPr>
            </w:pPr>
            <w:r w:rsidRPr="00123825">
              <w:rPr>
                <w:b/>
                <w:lang w:val="sq-AL"/>
              </w:rPr>
              <w:t>PRONËSIA</w:t>
            </w:r>
          </w:p>
        </w:tc>
        <w:tc>
          <w:tcPr>
            <w:tcW w:w="1915" w:type="dxa"/>
          </w:tcPr>
          <w:p w:rsidR="00523F0E" w:rsidRPr="00123825" w:rsidRDefault="00523F0E" w:rsidP="006F67E7">
            <w:pPr>
              <w:jc w:val="center"/>
              <w:rPr>
                <w:b/>
                <w:lang w:val="sq-AL"/>
              </w:rPr>
            </w:pPr>
            <w:r w:rsidRPr="00123825">
              <w:rPr>
                <w:b/>
                <w:lang w:val="sq-AL"/>
              </w:rPr>
              <w:t>RRYMA ELKTRIKE</w:t>
            </w:r>
          </w:p>
        </w:tc>
        <w:tc>
          <w:tcPr>
            <w:tcW w:w="1916" w:type="dxa"/>
          </w:tcPr>
          <w:p w:rsidR="00523F0E" w:rsidRPr="00123825" w:rsidRDefault="00523F0E" w:rsidP="006F67E7">
            <w:pPr>
              <w:jc w:val="center"/>
              <w:rPr>
                <w:b/>
                <w:lang w:val="sq-AL"/>
              </w:rPr>
            </w:pPr>
            <w:r w:rsidRPr="00123825">
              <w:rPr>
                <w:b/>
                <w:lang w:val="sq-AL"/>
              </w:rPr>
              <w:t>Rrjeta e u, të zeza</w:t>
            </w:r>
          </w:p>
        </w:tc>
      </w:tr>
      <w:tr w:rsidR="00523F0E" w:rsidTr="00523F0E">
        <w:tc>
          <w:tcPr>
            <w:tcW w:w="1915" w:type="dxa"/>
          </w:tcPr>
          <w:p w:rsidR="00523F0E" w:rsidRDefault="00523F0E" w:rsidP="00523F0E">
            <w:pPr>
              <w:rPr>
                <w:lang w:val="sq-AL"/>
              </w:rPr>
            </w:pPr>
            <w:r>
              <w:rPr>
                <w:lang w:val="sq-AL"/>
              </w:rPr>
              <w:t>Bashkësia  Lokale BUKUROC</w:t>
            </w:r>
          </w:p>
        </w:tc>
        <w:tc>
          <w:tcPr>
            <w:tcW w:w="1915" w:type="dxa"/>
          </w:tcPr>
          <w:p w:rsidR="00523F0E" w:rsidRDefault="00523F0E" w:rsidP="00523F0E">
            <w:pPr>
              <w:jc w:val="center"/>
              <w:rPr>
                <w:lang w:val="sq-AL"/>
              </w:rPr>
            </w:pPr>
            <w:r>
              <w:rPr>
                <w:lang w:val="sq-AL"/>
              </w:rPr>
              <w:t>8.0000m2 +-</w:t>
            </w:r>
          </w:p>
        </w:tc>
        <w:tc>
          <w:tcPr>
            <w:tcW w:w="1915" w:type="dxa"/>
          </w:tcPr>
          <w:p w:rsidR="00523F0E" w:rsidRDefault="00523F0E" w:rsidP="00523F0E">
            <w:pPr>
              <w:rPr>
                <w:lang w:val="sq-AL"/>
              </w:rPr>
            </w:pPr>
            <w:r>
              <w:rPr>
                <w:lang w:val="sq-AL"/>
              </w:rPr>
              <w:t>Pronë e Bashkësis Lokale</w:t>
            </w:r>
          </w:p>
        </w:tc>
        <w:tc>
          <w:tcPr>
            <w:tcW w:w="1915" w:type="dxa"/>
          </w:tcPr>
          <w:p w:rsidR="00523F0E" w:rsidRDefault="00523F0E" w:rsidP="00523F0E">
            <w:pPr>
              <w:jc w:val="center"/>
              <w:rPr>
                <w:lang w:val="sq-AL"/>
              </w:rPr>
            </w:pPr>
            <w:r>
              <w:rPr>
                <w:lang w:val="sq-AL"/>
              </w:rPr>
              <w:t>Po</w:t>
            </w:r>
          </w:p>
        </w:tc>
        <w:tc>
          <w:tcPr>
            <w:tcW w:w="1916" w:type="dxa"/>
          </w:tcPr>
          <w:p w:rsidR="00523F0E" w:rsidRDefault="00523F0E" w:rsidP="00523F0E">
            <w:pPr>
              <w:jc w:val="center"/>
              <w:rPr>
                <w:lang w:val="sq-AL"/>
              </w:rPr>
            </w:pPr>
            <w:r>
              <w:rPr>
                <w:lang w:val="sq-AL"/>
              </w:rPr>
              <w:t>Po</w:t>
            </w:r>
          </w:p>
        </w:tc>
      </w:tr>
    </w:tbl>
    <w:p w:rsidR="00523F0E" w:rsidRDefault="00523F0E" w:rsidP="00BC1E07">
      <w:pPr>
        <w:rPr>
          <w:lang w:val="sq-AL"/>
        </w:rPr>
      </w:pPr>
      <w:r>
        <w:rPr>
          <w:noProof/>
        </w:rPr>
        <mc:AlternateContent>
          <mc:Choice Requires="wps">
            <w:drawing>
              <wp:anchor distT="0" distB="0" distL="114300" distR="114300" simplePos="0" relativeHeight="251671552" behindDoc="0" locked="0" layoutInCell="1" allowOverlap="1" wp14:anchorId="3226FD50" wp14:editId="1CD0AFB8">
                <wp:simplePos x="0" y="0"/>
                <wp:positionH relativeFrom="column">
                  <wp:posOffset>640080</wp:posOffset>
                </wp:positionH>
                <wp:positionV relativeFrom="paragraph">
                  <wp:posOffset>2300605</wp:posOffset>
                </wp:positionV>
                <wp:extent cx="4715510" cy="635"/>
                <wp:effectExtent l="0" t="0" r="0" b="0"/>
                <wp:wrapThrough wrapText="bothSides">
                  <wp:wrapPolygon edited="0">
                    <wp:start x="0" y="0"/>
                    <wp:lineTo x="0" y="21600"/>
                    <wp:lineTo x="21600" y="21600"/>
                    <wp:lineTo x="21600" y="0"/>
                  </wp:wrapPolygon>
                </wp:wrapThrough>
                <wp:docPr id="5" name="Text Box 5"/>
                <wp:cNvGraphicFramePr/>
                <a:graphic xmlns:a="http://schemas.openxmlformats.org/drawingml/2006/main">
                  <a:graphicData uri="http://schemas.microsoft.com/office/word/2010/wordprocessingShape">
                    <wps:wsp>
                      <wps:cNvSpPr txBox="1"/>
                      <wps:spPr>
                        <a:xfrm>
                          <a:off x="0" y="0"/>
                          <a:ext cx="4715510" cy="635"/>
                        </a:xfrm>
                        <a:prstGeom prst="rect">
                          <a:avLst/>
                        </a:prstGeom>
                        <a:solidFill>
                          <a:prstClr val="white"/>
                        </a:solidFill>
                        <a:ln>
                          <a:noFill/>
                        </a:ln>
                        <a:effectLst/>
                      </wps:spPr>
                      <wps:txbx>
                        <w:txbxContent>
                          <w:p w:rsidR="00523F0E" w:rsidRPr="00B7111B" w:rsidRDefault="00523F0E" w:rsidP="00523F0E">
                            <w:pPr>
                              <w:pStyle w:val="Caption"/>
                              <w:jc w:val="center"/>
                              <w:rPr>
                                <w:noProof/>
                              </w:rPr>
                            </w:pPr>
                            <w:proofErr w:type="spellStart"/>
                            <w:r>
                              <w:t>Lokacioni</w:t>
                            </w:r>
                            <w:proofErr w:type="spellEnd"/>
                            <w:r>
                              <w:t xml:space="preserve"> </w:t>
                            </w:r>
                            <w:proofErr w:type="spellStart"/>
                            <w:r>
                              <w:t>i</w:t>
                            </w:r>
                            <w:proofErr w:type="spellEnd"/>
                            <w:r>
                              <w:t xml:space="preserve"> </w:t>
                            </w:r>
                            <w:proofErr w:type="spellStart"/>
                            <w:r>
                              <w:t>paraparë</w:t>
                            </w:r>
                            <w:proofErr w:type="spellEnd"/>
                            <w:r>
                              <w:t xml:space="preserve"> </w:t>
                            </w:r>
                            <w:proofErr w:type="spellStart"/>
                            <w:r>
                              <w:t>për</w:t>
                            </w:r>
                            <w:proofErr w:type="spellEnd"/>
                            <w:r>
                              <w:t xml:space="preserve"> </w:t>
                            </w:r>
                            <w:proofErr w:type="spellStart"/>
                            <w:r>
                              <w:t>Bashkësi</w:t>
                            </w:r>
                            <w:proofErr w:type="spellEnd"/>
                            <w:r>
                              <w:t xml:space="preserve"> </w:t>
                            </w:r>
                            <w:proofErr w:type="spellStart"/>
                            <w:r>
                              <w:t>Lokale</w:t>
                            </w:r>
                            <w:proofErr w:type="spellEnd"/>
                            <w:r>
                              <w:t xml:space="preserve"> </w:t>
                            </w:r>
                            <w:r>
                              <w:fldChar w:fldCharType="begin"/>
                            </w:r>
                            <w:r>
                              <w:instrText xml:space="preserve"> SEQ Lokacioni_i_paraparë_për_Bashkësi_Lokale \* ARABIC </w:instrText>
                            </w:r>
                            <w:r>
                              <w:fldChar w:fldCharType="separate"/>
                            </w:r>
                            <w:r w:rsidR="00C2001B">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9" type="#_x0000_t202" style="position:absolute;margin-left:50.4pt;margin-top:181.15pt;width:371.3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" stroked="f">
                <v:textbox style="mso-fit-shape-to-text:t" inset="0,0,0,0">
                  <w:txbxContent>
                    <w:p w:rsidR="00523F0E" w:rsidRPr="00B7111B" w:rsidRDefault="00523F0E" w:rsidP="00523F0E">
                      <w:pPr>
                        <w:pStyle w:val="Caption"/>
                        <w:jc w:val="center"/>
                        <w:rPr>
                          <w:noProof/>
                        </w:rPr>
                      </w:pPr>
                      <w:proofErr w:type="spellStart"/>
                      <w:r>
                        <w:t>Lokacioni</w:t>
                      </w:r>
                      <w:proofErr w:type="spellEnd"/>
                      <w:r>
                        <w:t xml:space="preserve"> </w:t>
                      </w:r>
                      <w:proofErr w:type="spellStart"/>
                      <w:r>
                        <w:t>i</w:t>
                      </w:r>
                      <w:proofErr w:type="spellEnd"/>
                      <w:r>
                        <w:t xml:space="preserve"> </w:t>
                      </w:r>
                      <w:proofErr w:type="spellStart"/>
                      <w:r>
                        <w:t>paraparë</w:t>
                      </w:r>
                      <w:proofErr w:type="spellEnd"/>
                      <w:r>
                        <w:t xml:space="preserve"> </w:t>
                      </w:r>
                      <w:proofErr w:type="spellStart"/>
                      <w:r>
                        <w:t>për</w:t>
                      </w:r>
                      <w:proofErr w:type="spellEnd"/>
                      <w:r>
                        <w:t xml:space="preserve"> </w:t>
                      </w:r>
                      <w:proofErr w:type="spellStart"/>
                      <w:r>
                        <w:t>Bashkësi</w:t>
                      </w:r>
                      <w:proofErr w:type="spellEnd"/>
                      <w:r>
                        <w:t xml:space="preserve"> </w:t>
                      </w:r>
                      <w:proofErr w:type="spellStart"/>
                      <w:r>
                        <w:t>Lokale</w:t>
                      </w:r>
                      <w:proofErr w:type="spellEnd"/>
                      <w:r>
                        <w:t xml:space="preserve"> </w:t>
                      </w:r>
                      <w:r>
                        <w:fldChar w:fldCharType="begin"/>
                      </w:r>
                      <w:r>
                        <w:instrText xml:space="preserve"> SEQ Lokacioni_i_paraparë_për_Bashkësi_Lokale \* ARABIC </w:instrText>
                      </w:r>
                      <w:r>
                        <w:fldChar w:fldCharType="separate"/>
                      </w:r>
                      <w:r w:rsidR="00C2001B">
                        <w:rPr>
                          <w:noProof/>
                        </w:rPr>
                        <w:t>1</w:t>
                      </w:r>
                      <w:r>
                        <w:fldChar w:fldCharType="end"/>
                      </w:r>
                    </w:p>
                  </w:txbxContent>
                </v:textbox>
                <w10:wrap type="through"/>
              </v:shape>
            </w:pict>
          </mc:Fallback>
        </mc:AlternateContent>
      </w:r>
      <w:r>
        <w:rPr>
          <w:noProof/>
        </w:rPr>
        <w:drawing>
          <wp:anchor distT="0" distB="0" distL="114300" distR="114300" simplePos="0" relativeHeight="251669504" behindDoc="1" locked="0" layoutInCell="1" allowOverlap="1" wp14:anchorId="0CF1EE87" wp14:editId="38586BDD">
            <wp:simplePos x="0" y="0"/>
            <wp:positionH relativeFrom="column">
              <wp:posOffset>640080</wp:posOffset>
            </wp:positionH>
            <wp:positionV relativeFrom="paragraph">
              <wp:posOffset>49530</wp:posOffset>
            </wp:positionV>
            <wp:extent cx="4715510" cy="2193925"/>
            <wp:effectExtent l="0" t="0" r="8890" b="0"/>
            <wp:wrapThrough wrapText="bothSides">
              <wp:wrapPolygon edited="0">
                <wp:start x="0" y="0"/>
                <wp:lineTo x="0" y="21381"/>
                <wp:lineTo x="21553" y="21381"/>
                <wp:lineTo x="2155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15510" cy="2193925"/>
                    </a:xfrm>
                    <a:prstGeom prst="rect">
                      <a:avLst/>
                    </a:prstGeom>
                  </pic:spPr>
                </pic:pic>
              </a:graphicData>
            </a:graphic>
            <wp14:sizeRelH relativeFrom="page">
              <wp14:pctWidth>0</wp14:pctWidth>
            </wp14:sizeRelH>
            <wp14:sizeRelV relativeFrom="page">
              <wp14:pctHeight>0</wp14:pctHeight>
            </wp14:sizeRelV>
          </wp:anchor>
        </w:drawing>
      </w:r>
      <w:r w:rsidR="00BC1E07">
        <w:rPr>
          <w:lang w:val="sq-AL"/>
        </w:rPr>
        <w:br w:type="page"/>
      </w:r>
    </w:p>
    <w:p w:rsidR="003A7C9B" w:rsidRPr="0065082F" w:rsidRDefault="00BC1E07" w:rsidP="00BC1E07">
      <w:pPr>
        <w:pStyle w:val="Heading1"/>
        <w:spacing w:before="0"/>
        <w:rPr>
          <w:rFonts w:ascii="Times New Roman" w:hAnsi="Times New Roman" w:cs="Times New Roman"/>
          <w:lang w:val="sq-AL"/>
        </w:rPr>
      </w:pPr>
      <w:bookmarkStart w:id="3" w:name="_Toc531292787"/>
      <w:r w:rsidRPr="0065082F">
        <w:rPr>
          <w:rFonts w:ascii="Times New Roman" w:hAnsi="Times New Roman" w:cs="Times New Roman"/>
          <w:lang w:val="sq-AL"/>
        </w:rPr>
        <w:lastRenderedPageBreak/>
        <w:t>Uji i pijshëm</w:t>
      </w:r>
      <w:bookmarkEnd w:id="3"/>
      <w:r w:rsidRPr="0065082F">
        <w:rPr>
          <w:rFonts w:ascii="Times New Roman" w:hAnsi="Times New Roman" w:cs="Times New Roman"/>
          <w:lang w:val="sq-AL"/>
        </w:rPr>
        <w:t xml:space="preserve"> </w:t>
      </w:r>
    </w:p>
    <w:p w:rsidR="00BC1E07" w:rsidRPr="0065082F" w:rsidRDefault="00BC1E07" w:rsidP="00BC1E07">
      <w:pPr>
        <w:pStyle w:val="Heading2"/>
        <w:spacing w:before="0"/>
        <w:rPr>
          <w:rFonts w:ascii="Times New Roman" w:hAnsi="Times New Roman" w:cs="Times New Roman"/>
          <w:lang w:val="sq-AL"/>
        </w:rPr>
      </w:pPr>
      <w:bookmarkStart w:id="4" w:name="_Toc531292788"/>
      <w:r w:rsidRPr="0065082F">
        <w:rPr>
          <w:rFonts w:ascii="Times New Roman" w:hAnsi="Times New Roman" w:cs="Times New Roman"/>
          <w:lang w:val="sq-AL"/>
        </w:rPr>
        <w:t>Ujsjellsi dhe ujrat nëntoksore</w:t>
      </w:r>
      <w:bookmarkEnd w:id="4"/>
    </w:p>
    <w:p w:rsidR="00A55833" w:rsidRPr="0065082F" w:rsidRDefault="00A55833" w:rsidP="00A55833">
      <w:pPr>
        <w:rPr>
          <w:rFonts w:ascii="Times New Roman" w:hAnsi="Times New Roman" w:cs="Times New Roman"/>
          <w:lang w:val="sq-AL"/>
        </w:rPr>
      </w:pPr>
    </w:p>
    <w:p w:rsidR="00523F0E" w:rsidRDefault="00D57783" w:rsidP="00A42F88">
      <w:pPr>
        <w:jc w:val="both"/>
        <w:rPr>
          <w:rFonts w:ascii="Times New Roman" w:hAnsi="Times New Roman" w:cs="Times New Roman"/>
          <w:lang w:val="sq-AL"/>
        </w:rPr>
      </w:pPr>
      <w:r w:rsidRPr="0065082F">
        <w:rPr>
          <w:rFonts w:ascii="Times New Roman" w:hAnsi="Times New Roman" w:cs="Times New Roman"/>
          <w:lang w:val="sq-AL"/>
        </w:rPr>
        <w:t>Bashkësia lokale Bukuroc karakterizohet me ujrat e shumta dhe të bollshme nëntoksore, dhe niveli në të c</w:t>
      </w:r>
      <w:r w:rsidR="00E37BBA" w:rsidRPr="0065082F">
        <w:rPr>
          <w:rFonts w:ascii="Times New Roman" w:hAnsi="Times New Roman" w:cs="Times New Roman"/>
          <w:lang w:val="sq-AL"/>
        </w:rPr>
        <w:t>ilin hasen</w:t>
      </w:r>
      <w:r w:rsidR="00316CFD" w:rsidRPr="0065082F">
        <w:rPr>
          <w:rFonts w:ascii="Times New Roman" w:hAnsi="Times New Roman" w:cs="Times New Roman"/>
          <w:lang w:val="sq-AL"/>
        </w:rPr>
        <w:t xml:space="preserve"> këto ujra</w:t>
      </w:r>
      <w:r w:rsidRPr="0065082F">
        <w:rPr>
          <w:rFonts w:ascii="Times New Roman" w:hAnsi="Times New Roman" w:cs="Times New Roman"/>
          <w:lang w:val="sq-AL"/>
        </w:rPr>
        <w:t>. Ndër vite e gjenerata ësht</w:t>
      </w:r>
      <w:r w:rsidR="00E37BBA" w:rsidRPr="0065082F">
        <w:rPr>
          <w:rFonts w:ascii="Times New Roman" w:hAnsi="Times New Roman" w:cs="Times New Roman"/>
          <w:lang w:val="sq-AL"/>
        </w:rPr>
        <w:t>ë dëshmuar qartë se ultë</w:t>
      </w:r>
      <w:r w:rsidRPr="0065082F">
        <w:rPr>
          <w:rFonts w:ascii="Times New Roman" w:hAnsi="Times New Roman" w:cs="Times New Roman"/>
          <w:lang w:val="sq-AL"/>
        </w:rPr>
        <w:t>sira</w:t>
      </w:r>
      <w:r w:rsidR="00E37BBA" w:rsidRPr="0065082F">
        <w:rPr>
          <w:rFonts w:ascii="Times New Roman" w:hAnsi="Times New Roman" w:cs="Times New Roman"/>
          <w:lang w:val="sq-AL"/>
        </w:rPr>
        <w:t>t</w:t>
      </w:r>
      <w:r w:rsidRPr="0065082F">
        <w:rPr>
          <w:rFonts w:ascii="Times New Roman" w:hAnsi="Times New Roman" w:cs="Times New Roman"/>
          <w:lang w:val="sq-AL"/>
        </w:rPr>
        <w:t xml:space="preserve"> e fshatit Bukuroc </w:t>
      </w:r>
      <w:r w:rsidR="00E37BBA" w:rsidRPr="0065082F">
        <w:rPr>
          <w:rFonts w:ascii="Times New Roman" w:hAnsi="Times New Roman" w:cs="Times New Roman"/>
          <w:lang w:val="sq-AL"/>
        </w:rPr>
        <w:t>kanë kapacitete të mjaftueshme edhe, në furnizimin e vendbanimeve të tjera që kanë si problematik</w:t>
      </w:r>
      <w:r w:rsidR="001A2CC3" w:rsidRPr="0065082F">
        <w:rPr>
          <w:rFonts w:ascii="Times New Roman" w:hAnsi="Times New Roman" w:cs="Times New Roman"/>
          <w:lang w:val="sq-AL"/>
        </w:rPr>
        <w:t>ë</w:t>
      </w:r>
      <w:r w:rsidR="00E37BBA" w:rsidRPr="0065082F">
        <w:rPr>
          <w:rFonts w:ascii="Times New Roman" w:hAnsi="Times New Roman" w:cs="Times New Roman"/>
          <w:lang w:val="sq-AL"/>
        </w:rPr>
        <w:t xml:space="preserve"> të parë ujin e pijshëm. Shpimet e puseve (Bunarave) që rezultojnë të jen bëre në këtë vendbanim, kan nxjerr në pah kapacitetin </w:t>
      </w:r>
      <w:r w:rsidR="001A2CC3" w:rsidRPr="0065082F">
        <w:rPr>
          <w:rFonts w:ascii="Times New Roman" w:hAnsi="Times New Roman" w:cs="Times New Roman"/>
          <w:lang w:val="sq-AL"/>
        </w:rPr>
        <w:t>e ujrave nën</w:t>
      </w:r>
      <w:r w:rsidR="00E37BBA" w:rsidRPr="0065082F">
        <w:rPr>
          <w:rFonts w:ascii="Times New Roman" w:hAnsi="Times New Roman" w:cs="Times New Roman"/>
          <w:lang w:val="sq-AL"/>
        </w:rPr>
        <w:t>toksore që</w:t>
      </w:r>
      <w:r w:rsidR="001A2CC3" w:rsidRPr="0065082F">
        <w:rPr>
          <w:rFonts w:ascii="Times New Roman" w:hAnsi="Times New Roman" w:cs="Times New Roman"/>
          <w:lang w:val="sq-AL"/>
        </w:rPr>
        <w:t xml:space="preserve"> gjinden në këtë</w:t>
      </w:r>
      <w:r w:rsidR="00E37BBA" w:rsidRPr="0065082F">
        <w:rPr>
          <w:rFonts w:ascii="Times New Roman" w:hAnsi="Times New Roman" w:cs="Times New Roman"/>
          <w:lang w:val="sq-AL"/>
        </w:rPr>
        <w:t xml:space="preserve"> vndbanim si burime të bollshme dhe jo shumë të kushtueshme madje në disa nga lokacinet si</w:t>
      </w:r>
      <w:r w:rsidR="00B250C1" w:rsidRPr="0065082F">
        <w:rPr>
          <w:rFonts w:ascii="Times New Roman" w:hAnsi="Times New Roman" w:cs="Times New Roman"/>
          <w:lang w:val="sq-AL"/>
        </w:rPr>
        <w:t>ç njihen nga vendbani ë</w:t>
      </w:r>
      <w:r w:rsidR="00E37BBA" w:rsidRPr="0065082F">
        <w:rPr>
          <w:rFonts w:ascii="Times New Roman" w:hAnsi="Times New Roman" w:cs="Times New Roman"/>
          <w:lang w:val="sq-AL"/>
        </w:rPr>
        <w:t xml:space="preserve">shtë hasur </w:t>
      </w:r>
      <w:r w:rsidR="00316CFD" w:rsidRPr="0065082F">
        <w:rPr>
          <w:rFonts w:ascii="Times New Roman" w:hAnsi="Times New Roman" w:cs="Times New Roman"/>
          <w:lang w:val="sq-AL"/>
        </w:rPr>
        <w:t>në kapacitete që dalin madje edhe mbi sipërfaqën e tokës deri në 70cm</w:t>
      </w:r>
      <w:r w:rsidR="00B250C1" w:rsidRPr="0065082F">
        <w:rPr>
          <w:rFonts w:ascii="Times New Roman" w:hAnsi="Times New Roman" w:cs="Times New Roman"/>
          <w:lang w:val="sq-AL"/>
        </w:rPr>
        <w:t xml:space="preserve"> si dë</w:t>
      </w:r>
      <w:r w:rsidR="00316CFD" w:rsidRPr="0065082F">
        <w:rPr>
          <w:rFonts w:ascii="Times New Roman" w:hAnsi="Times New Roman" w:cs="Times New Roman"/>
          <w:lang w:val="sq-AL"/>
        </w:rPr>
        <w:t>shmi aktuale kemi dy çe</w:t>
      </w:r>
      <w:r w:rsidR="00B250C1" w:rsidRPr="0065082F">
        <w:rPr>
          <w:rFonts w:ascii="Times New Roman" w:hAnsi="Times New Roman" w:cs="Times New Roman"/>
          <w:lang w:val="sq-AL"/>
        </w:rPr>
        <w:t>zmat e fshatit të</w:t>
      </w:r>
      <w:r w:rsidR="00316CFD" w:rsidRPr="0065082F">
        <w:rPr>
          <w:rFonts w:ascii="Times New Roman" w:hAnsi="Times New Roman" w:cs="Times New Roman"/>
          <w:lang w:val="sq-AL"/>
        </w:rPr>
        <w:t xml:space="preserve"> rregulluara e që nuk rreshtin së funksionuari kurr madje, edhe në disa nga verat më të nxehta qysh prej egzistimit apo funksionimit të këtyre Burimeve. Meqë hasen në sipërfaqe të cekët kto ujra jan të prirura edhe të mos kenë karakterin e ujit të pijshëm sepse gjithmonë, periudhat me reshje të dendura ndikojnë dhe sjellin ndryshime në nivelin </w:t>
      </w:r>
      <w:r w:rsidR="001A56C1" w:rsidRPr="0065082F">
        <w:rPr>
          <w:rFonts w:ascii="Times New Roman" w:hAnsi="Times New Roman" w:cs="Times New Roman"/>
          <w:lang w:val="sq-AL"/>
        </w:rPr>
        <w:t>dhe qarkullimin e këtyre ujrave e që shpesh herë në këte Bashkësi Lokale uji re</w:t>
      </w:r>
      <w:r w:rsidR="00A55833" w:rsidRPr="0065082F">
        <w:rPr>
          <w:rFonts w:ascii="Times New Roman" w:hAnsi="Times New Roman" w:cs="Times New Roman"/>
          <w:lang w:val="sq-AL"/>
        </w:rPr>
        <w:t>zulton të jetë jo i pishëm nga depërtimi i ujrave atmosferike me atë të pijshme</w:t>
      </w:r>
      <w:r w:rsidR="00361B9D" w:rsidRPr="0065082F">
        <w:rPr>
          <w:rFonts w:ascii="Times New Roman" w:hAnsi="Times New Roman" w:cs="Times New Roman"/>
          <w:lang w:val="sq-AL"/>
        </w:rPr>
        <w:t xml:space="preserve"> duke druajtur gjithmonë nga ndonje epidemi që do të shkaktohej nga ndikimi i situatave të tilla</w:t>
      </w:r>
      <w:r w:rsidR="00A55833" w:rsidRPr="0065082F">
        <w:rPr>
          <w:rFonts w:ascii="Times New Roman" w:hAnsi="Times New Roman" w:cs="Times New Roman"/>
          <w:lang w:val="sq-AL"/>
        </w:rPr>
        <w:t xml:space="preserve">. Bazuar në analizat dhe matjet që u janë bëre ujit te </w:t>
      </w:r>
      <w:r w:rsidR="00B250C1" w:rsidRPr="0065082F">
        <w:rPr>
          <w:rFonts w:ascii="Times New Roman" w:hAnsi="Times New Roman" w:cs="Times New Roman"/>
          <w:lang w:val="sq-AL"/>
        </w:rPr>
        <w:t>pijshë</w:t>
      </w:r>
      <w:r w:rsidR="00A55833" w:rsidRPr="0065082F">
        <w:rPr>
          <w:rFonts w:ascii="Times New Roman" w:hAnsi="Times New Roman" w:cs="Times New Roman"/>
          <w:lang w:val="sq-AL"/>
        </w:rPr>
        <w:t xml:space="preserve">m ne lokacionin e shkollës fillore në Fshatin tonë nga inspeksioni higjieno sanitar me seli në </w:t>
      </w:r>
      <w:r w:rsidR="00B250C1" w:rsidRPr="0065082F">
        <w:rPr>
          <w:rFonts w:ascii="Times New Roman" w:hAnsi="Times New Roman" w:cs="Times New Roman"/>
          <w:lang w:val="sq-AL"/>
        </w:rPr>
        <w:t>q</w:t>
      </w:r>
      <w:r w:rsidR="00A55833" w:rsidRPr="0065082F">
        <w:rPr>
          <w:rFonts w:ascii="Times New Roman" w:hAnsi="Times New Roman" w:cs="Times New Roman"/>
          <w:lang w:val="sq-AL"/>
        </w:rPr>
        <w:t>ytetin e Vranjës, rekomandon që  mos të përdoret si ujë i pijshëm bazuar në nivelin e lartë përmbajtës të gëlqer</w:t>
      </w:r>
      <w:r w:rsidR="001A2CC3" w:rsidRPr="0065082F">
        <w:rPr>
          <w:rFonts w:ascii="Times New Roman" w:hAnsi="Times New Roman" w:cs="Times New Roman"/>
          <w:lang w:val="sq-AL"/>
        </w:rPr>
        <w:t>ës në ujë</w:t>
      </w:r>
      <w:r w:rsidR="002C2CC7" w:rsidRPr="0065082F">
        <w:rPr>
          <w:rFonts w:ascii="Times New Roman" w:hAnsi="Times New Roman" w:cs="Times New Roman"/>
          <w:lang w:val="sq-AL"/>
        </w:rPr>
        <w:t xml:space="preserve">. Arsyeja tjetër që i shtyen banoreët e kësajë Bashkësie Lokale të kërkojnë një formë tjetër për furnizim me ujë të pijshëm është edhe kostoja e lart e investimeve nëpër pompat e ujit (hidromotorët) për sjelljen e ujit nga puset (bunarët) </w:t>
      </w:r>
      <w:r w:rsidR="00B250C1" w:rsidRPr="0065082F">
        <w:rPr>
          <w:rFonts w:ascii="Times New Roman" w:hAnsi="Times New Roman" w:cs="Times New Roman"/>
          <w:lang w:val="sq-AL"/>
        </w:rPr>
        <w:t>deri te</w:t>
      </w:r>
      <w:r w:rsidR="002C2CC7" w:rsidRPr="0065082F">
        <w:rPr>
          <w:rFonts w:ascii="Times New Roman" w:hAnsi="Times New Roman" w:cs="Times New Roman"/>
          <w:lang w:val="sq-AL"/>
        </w:rPr>
        <w:t xml:space="preserve"> shtëpitë e banimimit, si rezultat i kësaj është edhe rritja e konsumit të energjisë Elektrike gjë që po ndikon direkt në </w:t>
      </w:r>
      <w:r w:rsidR="00B250C1" w:rsidRPr="0065082F">
        <w:rPr>
          <w:rFonts w:ascii="Times New Roman" w:hAnsi="Times New Roman" w:cs="Times New Roman"/>
          <w:lang w:val="sq-AL"/>
        </w:rPr>
        <w:t>rëndimin e ekonomisë</w:t>
      </w:r>
      <w:r w:rsidR="002C2CC7" w:rsidRPr="0065082F">
        <w:rPr>
          <w:rFonts w:ascii="Times New Roman" w:hAnsi="Times New Roman" w:cs="Times New Roman"/>
          <w:lang w:val="sq-AL"/>
        </w:rPr>
        <w:t xml:space="preserve"> familjare</w:t>
      </w:r>
      <w:r w:rsidR="00B250C1" w:rsidRPr="0065082F">
        <w:rPr>
          <w:rFonts w:ascii="Times New Roman" w:hAnsi="Times New Roman" w:cs="Times New Roman"/>
          <w:lang w:val="sq-AL"/>
        </w:rPr>
        <w:t>. Bashkësia Lokale Bukuroc duke pasur të njohur këtë situatë tashmë</w:t>
      </w:r>
      <w:r w:rsidR="001A2CC3" w:rsidRPr="0065082F">
        <w:rPr>
          <w:rFonts w:ascii="Times New Roman" w:hAnsi="Times New Roman" w:cs="Times New Roman"/>
          <w:lang w:val="sq-AL"/>
        </w:rPr>
        <w:t xml:space="preserve"> dhe duke ditur distancën e afë</w:t>
      </w:r>
      <w:r w:rsidR="00B250C1" w:rsidRPr="0065082F">
        <w:rPr>
          <w:rFonts w:ascii="Times New Roman" w:hAnsi="Times New Roman" w:cs="Times New Roman"/>
          <w:lang w:val="sq-AL"/>
        </w:rPr>
        <w:t xml:space="preserve">rt me ujsjellisin Komunal në </w:t>
      </w:r>
      <w:r w:rsidR="001A2CC3" w:rsidRPr="0065082F">
        <w:rPr>
          <w:rFonts w:ascii="Times New Roman" w:hAnsi="Times New Roman" w:cs="Times New Roman"/>
          <w:lang w:val="sq-AL"/>
        </w:rPr>
        <w:t xml:space="preserve">fshatin Zhunicë me mbështetje të  Pushtëtit Lokal dhe me kërkesë të kahmotshme të banorëve të Bashkësis Lokale Bukuroc </w:t>
      </w:r>
      <w:r w:rsidR="00500CDC" w:rsidRPr="0065082F">
        <w:rPr>
          <w:rFonts w:ascii="Times New Roman" w:hAnsi="Times New Roman" w:cs="Times New Roman"/>
          <w:lang w:val="sq-AL"/>
        </w:rPr>
        <w:t>insiston</w:t>
      </w:r>
      <w:r w:rsidR="001A2CC3" w:rsidRPr="0065082F">
        <w:rPr>
          <w:rFonts w:ascii="Times New Roman" w:hAnsi="Times New Roman" w:cs="Times New Roman"/>
          <w:lang w:val="sq-AL"/>
        </w:rPr>
        <w:t xml:space="preserve"> në zgjidhjen e kësaj situate me kyçjen e sistemit  furnizues me ujë të pijshëm për këtë Ba</w:t>
      </w:r>
      <w:r w:rsidR="00500CDC" w:rsidRPr="0065082F">
        <w:rPr>
          <w:rFonts w:ascii="Times New Roman" w:hAnsi="Times New Roman" w:cs="Times New Roman"/>
          <w:lang w:val="sq-AL"/>
        </w:rPr>
        <w:t>s</w:t>
      </w:r>
      <w:r w:rsidR="001A2CC3" w:rsidRPr="0065082F">
        <w:rPr>
          <w:rFonts w:ascii="Times New Roman" w:hAnsi="Times New Roman" w:cs="Times New Roman"/>
          <w:lang w:val="sq-AL"/>
        </w:rPr>
        <w:t xml:space="preserve">hkësi Lokale projekt i </w:t>
      </w:r>
      <w:r w:rsidR="00500CDC" w:rsidRPr="0065082F">
        <w:rPr>
          <w:rFonts w:ascii="Times New Roman" w:hAnsi="Times New Roman" w:cs="Times New Roman"/>
          <w:lang w:val="sq-AL"/>
        </w:rPr>
        <w:t xml:space="preserve">cili do të ndikonte pozitivisht, në sistemin dhe mënyrat furnizuese, në cilesin dhe shërbimin e ujit dhe uljen e kostove në harxhimin e rrymës elektrike. Praktikë që është e mirëseardhu nga çdo qytetar, një projekt i tillë do të ndikonte në rritjen e cilsisë dhe standardit jetsor në këtë komunitet kur dimë se </w:t>
      </w:r>
      <w:r w:rsidR="00361B9D" w:rsidRPr="0065082F">
        <w:rPr>
          <w:rFonts w:ascii="Times New Roman" w:hAnsi="Times New Roman" w:cs="Times New Roman"/>
          <w:lang w:val="sq-AL"/>
        </w:rPr>
        <w:t>jeta është v</w:t>
      </w:r>
      <w:r w:rsidR="00500CDC" w:rsidRPr="0065082F">
        <w:rPr>
          <w:rFonts w:ascii="Times New Roman" w:hAnsi="Times New Roman" w:cs="Times New Roman"/>
          <w:lang w:val="sq-AL"/>
        </w:rPr>
        <w:t>et uji</w:t>
      </w:r>
      <w:r w:rsidR="00361B9D" w:rsidRPr="0065082F">
        <w:rPr>
          <w:rFonts w:ascii="Times New Roman" w:hAnsi="Times New Roman" w:cs="Times New Roman"/>
          <w:lang w:val="sq-AL"/>
        </w:rPr>
        <w:t xml:space="preserve">. </w:t>
      </w:r>
    </w:p>
    <w:p w:rsidR="0060702F" w:rsidRPr="0065082F" w:rsidRDefault="00600F47" w:rsidP="00A42F88">
      <w:pPr>
        <w:jc w:val="both"/>
        <w:rPr>
          <w:rFonts w:ascii="Times New Roman" w:hAnsi="Times New Roman" w:cs="Times New Roman"/>
          <w:lang w:val="sq-AL"/>
        </w:rPr>
      </w:pPr>
      <w:r>
        <w:rPr>
          <w:noProof/>
        </w:rPr>
        <mc:AlternateContent>
          <mc:Choice Requires="wps">
            <w:drawing>
              <wp:anchor distT="0" distB="0" distL="114300" distR="114300" simplePos="0" relativeHeight="251675648" behindDoc="0" locked="0" layoutInCell="1" allowOverlap="1" wp14:anchorId="226C8FCB" wp14:editId="39D52DF2">
                <wp:simplePos x="0" y="0"/>
                <wp:positionH relativeFrom="column">
                  <wp:posOffset>0</wp:posOffset>
                </wp:positionH>
                <wp:positionV relativeFrom="paragraph">
                  <wp:posOffset>2413000</wp:posOffset>
                </wp:positionV>
                <wp:extent cx="210947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109470" cy="635"/>
                        </a:xfrm>
                        <a:prstGeom prst="rect">
                          <a:avLst/>
                        </a:prstGeom>
                        <a:solidFill>
                          <a:prstClr val="white"/>
                        </a:solidFill>
                        <a:ln>
                          <a:noFill/>
                        </a:ln>
                        <a:effectLst/>
                      </wps:spPr>
                      <wps:txbx>
                        <w:txbxContent>
                          <w:p w:rsidR="00600F47" w:rsidRPr="00660C76" w:rsidRDefault="00600F47" w:rsidP="00600F47">
                            <w:pPr>
                              <w:pStyle w:val="Caption"/>
                              <w:jc w:val="center"/>
                              <w:rPr>
                                <w:rFonts w:ascii="Times New Roman" w:hAnsi="Times New Roman" w:cs="Times New Roman"/>
                                <w:noProof/>
                              </w:rPr>
                            </w:pPr>
                            <w:proofErr w:type="spellStart"/>
                            <w:r>
                              <w:t>Çezmja</w:t>
                            </w:r>
                            <w:proofErr w:type="spellEnd"/>
                            <w:r>
                              <w:t xml:space="preserve"> e </w:t>
                            </w:r>
                            <w:proofErr w:type="spellStart"/>
                            <w:r>
                              <w:t>Haxhi</w:t>
                            </w:r>
                            <w:proofErr w:type="spellEnd"/>
                            <w:r>
                              <w:t xml:space="preserve"> </w:t>
                            </w:r>
                            <w:proofErr w:type="spellStart"/>
                            <w:r>
                              <w:t>Lazit</w:t>
                            </w:r>
                            <w:proofErr w:type="spellEnd"/>
                            <w:r>
                              <w:t xml:space="preserve"> </w:t>
                            </w:r>
                            <w:r>
                              <w:fldChar w:fldCharType="begin"/>
                            </w:r>
                            <w:r>
                              <w:instrText xml:space="preserve"> SEQ Çezmja_e_Haxhi_Lazit \* ARABIC </w:instrText>
                            </w:r>
                            <w:r>
                              <w:fldChar w:fldCharType="separate"/>
                            </w:r>
                            <w:r w:rsidR="00C2001B">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30" type="#_x0000_t202" style="position:absolute;left:0;text-align:left;margin-left:0;margin-top:190pt;width:166.1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" stroked="f">
                <v:textbox style="mso-fit-shape-to-text:t" inset="0,0,0,0">
                  <w:txbxContent>
                    <w:p w:rsidR="00600F47" w:rsidRPr="00660C76" w:rsidRDefault="00600F47" w:rsidP="00600F47">
                      <w:pPr>
                        <w:pStyle w:val="Caption"/>
                        <w:jc w:val="center"/>
                        <w:rPr>
                          <w:rFonts w:ascii="Times New Roman" w:hAnsi="Times New Roman" w:cs="Times New Roman"/>
                          <w:noProof/>
                        </w:rPr>
                      </w:pPr>
                      <w:proofErr w:type="spellStart"/>
                      <w:r>
                        <w:t>Çezmja</w:t>
                      </w:r>
                      <w:proofErr w:type="spellEnd"/>
                      <w:r>
                        <w:t xml:space="preserve"> e </w:t>
                      </w:r>
                      <w:proofErr w:type="spellStart"/>
                      <w:r>
                        <w:t>Haxhi</w:t>
                      </w:r>
                      <w:proofErr w:type="spellEnd"/>
                      <w:r>
                        <w:t xml:space="preserve"> </w:t>
                      </w:r>
                      <w:proofErr w:type="spellStart"/>
                      <w:r>
                        <w:t>Lazit</w:t>
                      </w:r>
                      <w:proofErr w:type="spellEnd"/>
                      <w:r>
                        <w:t xml:space="preserve"> </w:t>
                      </w:r>
                      <w:r>
                        <w:fldChar w:fldCharType="begin"/>
                      </w:r>
                      <w:r>
                        <w:instrText xml:space="preserve"> SEQ Çezmja_e_Haxhi_Lazit \* ARABIC </w:instrText>
                      </w:r>
                      <w:r>
                        <w:fldChar w:fldCharType="separate"/>
                      </w:r>
                      <w:r w:rsidR="00C2001B">
                        <w:rPr>
                          <w:noProof/>
                        </w:rPr>
                        <w:t>1</w:t>
                      </w:r>
                      <w:r>
                        <w:fldChar w:fldCharType="end"/>
                      </w:r>
                    </w:p>
                  </w:txbxContent>
                </v:textbox>
                <w10:wrap type="square"/>
              </v:shape>
            </w:pict>
          </mc:Fallback>
        </mc:AlternateContent>
      </w:r>
      <w:r>
        <w:rPr>
          <w:rFonts w:ascii="Times New Roman" w:hAnsi="Times New Roman" w:cs="Times New Roman"/>
          <w:noProof/>
        </w:rPr>
        <w:drawing>
          <wp:anchor distT="0" distB="0" distL="114300" distR="114300" simplePos="0" relativeHeight="251672576" behindDoc="1" locked="0" layoutInCell="1" allowOverlap="1" wp14:anchorId="59763871" wp14:editId="27602F81">
            <wp:simplePos x="1165860" y="6774815"/>
            <wp:positionH relativeFrom="margin">
              <wp:align>left</wp:align>
            </wp:positionH>
            <wp:positionV relativeFrom="margin">
              <wp:align>bottom</wp:align>
            </wp:positionV>
            <wp:extent cx="2109470" cy="2159635"/>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9566" cy="21596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395D2E5A" wp14:editId="46C815D3">
                <wp:simplePos x="0" y="0"/>
                <wp:positionH relativeFrom="column">
                  <wp:posOffset>2914650</wp:posOffset>
                </wp:positionH>
                <wp:positionV relativeFrom="paragraph">
                  <wp:posOffset>2413000</wp:posOffset>
                </wp:positionV>
                <wp:extent cx="302323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023235" cy="635"/>
                        </a:xfrm>
                        <a:prstGeom prst="rect">
                          <a:avLst/>
                        </a:prstGeom>
                        <a:solidFill>
                          <a:prstClr val="white"/>
                        </a:solidFill>
                        <a:ln>
                          <a:noFill/>
                        </a:ln>
                        <a:effectLst/>
                      </wps:spPr>
                      <wps:txbx>
                        <w:txbxContent>
                          <w:p w:rsidR="00600F47" w:rsidRPr="004938EF" w:rsidRDefault="00600F47" w:rsidP="00600F47">
                            <w:pPr>
                              <w:pStyle w:val="Caption"/>
                              <w:jc w:val="center"/>
                              <w:rPr>
                                <w:noProof/>
                              </w:rPr>
                            </w:pPr>
                            <w:proofErr w:type="spellStart"/>
                            <w:r>
                              <w:t>Çezmja</w:t>
                            </w:r>
                            <w:proofErr w:type="spellEnd"/>
                            <w:r>
                              <w:t xml:space="preserve"> e </w:t>
                            </w:r>
                            <w:proofErr w:type="spellStart"/>
                            <w:r>
                              <w:t>Haxhi</w:t>
                            </w:r>
                            <w:proofErr w:type="spellEnd"/>
                            <w:r>
                              <w:t xml:space="preserve"> </w:t>
                            </w:r>
                            <w:proofErr w:type="spellStart"/>
                            <w:r>
                              <w:t>Ziadinit</w:t>
                            </w:r>
                            <w:proofErr w:type="spellEnd"/>
                            <w: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31" type="#_x0000_t202" style="position:absolute;left:0;text-align:left;margin-left:229.5pt;margin-top:190pt;width:238.0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" stroked="f">
                <v:textbox style="mso-fit-shape-to-text:t" inset="0,0,0,0">
                  <w:txbxContent>
                    <w:p w:rsidR="00600F47" w:rsidRPr="004938EF" w:rsidRDefault="00600F47" w:rsidP="00600F47">
                      <w:pPr>
                        <w:pStyle w:val="Caption"/>
                        <w:jc w:val="center"/>
                        <w:rPr>
                          <w:noProof/>
                        </w:rPr>
                      </w:pPr>
                      <w:proofErr w:type="spellStart"/>
                      <w:r>
                        <w:t>Çezmja</w:t>
                      </w:r>
                      <w:proofErr w:type="spellEnd"/>
                      <w:r>
                        <w:t xml:space="preserve"> e </w:t>
                      </w:r>
                      <w:proofErr w:type="spellStart"/>
                      <w:r>
                        <w:t>Haxhi</w:t>
                      </w:r>
                      <w:proofErr w:type="spellEnd"/>
                      <w:r>
                        <w:t xml:space="preserve"> </w:t>
                      </w:r>
                      <w:proofErr w:type="spellStart"/>
                      <w:r>
                        <w:t>Ziadinit</w:t>
                      </w:r>
                      <w:proofErr w:type="spellEnd"/>
                      <w:r>
                        <w:t xml:space="preserve"> 2</w:t>
                      </w:r>
                    </w:p>
                  </w:txbxContent>
                </v:textbox>
                <w10:wrap type="square"/>
              </v:shape>
            </w:pict>
          </mc:Fallback>
        </mc:AlternateContent>
      </w:r>
      <w:r>
        <w:rPr>
          <w:rFonts w:ascii="Times New Roman" w:hAnsi="Times New Roman" w:cs="Times New Roman"/>
          <w:noProof/>
        </w:rPr>
        <w:drawing>
          <wp:anchor distT="0" distB="0" distL="114300" distR="114300" simplePos="0" relativeHeight="251673600" behindDoc="1" locked="0" layoutInCell="1" allowOverlap="1" wp14:anchorId="3CBA8159" wp14:editId="5A011231">
            <wp:simplePos x="3649980" y="6861175"/>
            <wp:positionH relativeFrom="margin">
              <wp:align>right</wp:align>
            </wp:positionH>
            <wp:positionV relativeFrom="margin">
              <wp:align>bottom</wp:align>
            </wp:positionV>
            <wp:extent cx="3023235" cy="2159635"/>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2632" cy="2159250"/>
                    </a:xfrm>
                    <a:prstGeom prst="rect">
                      <a:avLst/>
                    </a:prstGeom>
                  </pic:spPr>
                </pic:pic>
              </a:graphicData>
            </a:graphic>
            <wp14:sizeRelH relativeFrom="page">
              <wp14:pctWidth>0</wp14:pctWidth>
            </wp14:sizeRelH>
            <wp14:sizeRelV relativeFrom="page">
              <wp14:pctHeight>0</wp14:pctHeight>
            </wp14:sizeRelV>
          </wp:anchor>
        </w:drawing>
      </w:r>
      <w:r w:rsidR="0060702F" w:rsidRPr="0065082F">
        <w:rPr>
          <w:rFonts w:ascii="Times New Roman" w:hAnsi="Times New Roman" w:cs="Times New Roman"/>
          <w:lang w:val="sq-AL"/>
        </w:rPr>
        <w:br w:type="page"/>
      </w:r>
    </w:p>
    <w:p w:rsidR="0065082F" w:rsidRDefault="0065082F" w:rsidP="0060702F">
      <w:pPr>
        <w:pStyle w:val="Heading1"/>
        <w:rPr>
          <w:lang w:val="sq-AL"/>
        </w:rPr>
      </w:pPr>
    </w:p>
    <w:p w:rsidR="0060702F" w:rsidRPr="0065082F" w:rsidRDefault="0060702F" w:rsidP="0060702F">
      <w:pPr>
        <w:pStyle w:val="Heading1"/>
        <w:rPr>
          <w:rFonts w:ascii="Times New Roman" w:hAnsi="Times New Roman" w:cs="Times New Roman"/>
          <w:lang w:val="sq-AL"/>
        </w:rPr>
      </w:pPr>
      <w:bookmarkStart w:id="5" w:name="_Toc531292789"/>
      <w:r w:rsidRPr="0065082F">
        <w:rPr>
          <w:rFonts w:ascii="Times New Roman" w:hAnsi="Times New Roman" w:cs="Times New Roman"/>
          <w:lang w:val="sq-AL"/>
        </w:rPr>
        <w:t>Salla e Sportit</w:t>
      </w:r>
      <w:bookmarkEnd w:id="5"/>
      <w:r w:rsidRPr="0065082F">
        <w:rPr>
          <w:rFonts w:ascii="Times New Roman" w:hAnsi="Times New Roman" w:cs="Times New Roman"/>
          <w:lang w:val="sq-AL"/>
        </w:rPr>
        <w:t xml:space="preserve"> </w:t>
      </w:r>
    </w:p>
    <w:p w:rsidR="0060702F" w:rsidRPr="0065082F" w:rsidRDefault="0060702F" w:rsidP="0060702F">
      <w:pPr>
        <w:pStyle w:val="Heading2"/>
        <w:rPr>
          <w:rFonts w:ascii="Times New Roman" w:hAnsi="Times New Roman" w:cs="Times New Roman"/>
          <w:lang w:val="sq-AL"/>
        </w:rPr>
      </w:pPr>
      <w:bookmarkStart w:id="6" w:name="_Toc531292790"/>
      <w:r w:rsidRPr="0065082F">
        <w:rPr>
          <w:rFonts w:ascii="Times New Roman" w:hAnsi="Times New Roman" w:cs="Times New Roman"/>
          <w:lang w:val="sq-AL"/>
        </w:rPr>
        <w:t>Shkolla fillore “Dituria” paralelja e ndarë Bukuroc</w:t>
      </w:r>
      <w:bookmarkEnd w:id="6"/>
    </w:p>
    <w:p w:rsidR="00361B9D" w:rsidRDefault="00361B9D" w:rsidP="00361B9D">
      <w:pPr>
        <w:rPr>
          <w:lang w:val="sq-AL"/>
        </w:rPr>
      </w:pPr>
    </w:p>
    <w:p w:rsidR="001D0E51" w:rsidRPr="0065082F" w:rsidRDefault="00361B9D" w:rsidP="005B1876">
      <w:pPr>
        <w:jc w:val="both"/>
        <w:rPr>
          <w:rFonts w:ascii="Times New Roman" w:hAnsi="Times New Roman" w:cs="Times New Roman"/>
          <w:lang w:val="sq-AL"/>
        </w:rPr>
      </w:pPr>
      <w:r w:rsidRPr="0065082F">
        <w:rPr>
          <w:rFonts w:ascii="Times New Roman" w:hAnsi="Times New Roman" w:cs="Times New Roman"/>
          <w:lang w:val="sq-AL"/>
        </w:rPr>
        <w:t xml:space="preserve">Projekti në </w:t>
      </w:r>
      <w:r w:rsidR="00E3527A" w:rsidRPr="0065082F">
        <w:rPr>
          <w:rFonts w:ascii="Times New Roman" w:hAnsi="Times New Roman" w:cs="Times New Roman"/>
          <w:lang w:val="sq-AL"/>
        </w:rPr>
        <w:t xml:space="preserve"> ndërtimin, </w:t>
      </w:r>
      <w:r w:rsidRPr="0065082F">
        <w:rPr>
          <w:rFonts w:ascii="Times New Roman" w:hAnsi="Times New Roman" w:cs="Times New Roman"/>
          <w:lang w:val="sq-AL"/>
        </w:rPr>
        <w:t xml:space="preserve">organizimin dhe funksionimin e një salle Sportive për </w:t>
      </w:r>
      <w:r w:rsidR="00E3527A" w:rsidRPr="0065082F">
        <w:rPr>
          <w:rFonts w:ascii="Times New Roman" w:hAnsi="Times New Roman" w:cs="Times New Roman"/>
          <w:lang w:val="sq-AL"/>
        </w:rPr>
        <w:t>shkollën e Fshatit në Bashkësin</w:t>
      </w:r>
      <w:r w:rsidRPr="0065082F">
        <w:rPr>
          <w:rFonts w:ascii="Times New Roman" w:hAnsi="Times New Roman" w:cs="Times New Roman"/>
          <w:lang w:val="sq-AL"/>
        </w:rPr>
        <w:t xml:space="preserve"> Lokale Bukuroc është më se i nevojshëm. Shkolla fillore DITURIA paralele e ndarë në fshatin Bukuroc është shkollë tetvjeçare në të ndjekin mësimet nxënësit nga klasa e parë deri në të tetën. Mungesa e një salle sportive për zhvillimin e aktiviteteve sport</w:t>
      </w:r>
      <w:r w:rsidR="001D0E51" w:rsidRPr="0065082F">
        <w:rPr>
          <w:rFonts w:ascii="Times New Roman" w:hAnsi="Times New Roman" w:cs="Times New Roman"/>
          <w:lang w:val="sq-AL"/>
        </w:rPr>
        <w:t xml:space="preserve">ive te nivelit edukativë, gjithmonë ka ndikuar negativisht në realizimin e planit operativ vjetorë në lëndën e edukatës Fizike, mungesa e ambijentit të përshtatshëm për zhvillim të aktiviteteve të parapara lë mbrapa nxënësit nga kjo Bashkësi Lokale të njejtit detyrohen që, aktivitetet e tyre gjat stinës së </w:t>
      </w:r>
      <w:r w:rsidR="00A42F88" w:rsidRPr="0065082F">
        <w:rPr>
          <w:rFonts w:ascii="Times New Roman" w:hAnsi="Times New Roman" w:cs="Times New Roman"/>
          <w:lang w:val="sq-AL"/>
        </w:rPr>
        <w:t>vjeshtës dhe dimrit</w:t>
      </w:r>
      <w:r w:rsidR="001D0E51" w:rsidRPr="0065082F">
        <w:rPr>
          <w:rFonts w:ascii="Times New Roman" w:hAnsi="Times New Roman" w:cs="Times New Roman"/>
          <w:lang w:val="sq-AL"/>
        </w:rPr>
        <w:t xml:space="preserve"> kur ka reshje shiu </w:t>
      </w:r>
      <w:r w:rsidR="00A42F88" w:rsidRPr="0065082F">
        <w:rPr>
          <w:rFonts w:ascii="Times New Roman" w:hAnsi="Times New Roman" w:cs="Times New Roman"/>
          <w:lang w:val="sq-AL"/>
        </w:rPr>
        <w:t xml:space="preserve">e bore </w:t>
      </w:r>
      <w:r w:rsidR="001D0E51" w:rsidRPr="0065082F">
        <w:rPr>
          <w:rFonts w:ascii="Times New Roman" w:hAnsi="Times New Roman" w:cs="Times New Roman"/>
          <w:lang w:val="sq-AL"/>
        </w:rPr>
        <w:t xml:space="preserve">ti zhvillojnë në ndonjë nga klasat e rëndomta mbrënda ambientit shkollor, krejt kjo shpie në mos plotësimin e kushteve dhe standardeve </w:t>
      </w:r>
      <w:r w:rsidR="00A4604C" w:rsidRPr="0065082F">
        <w:rPr>
          <w:rFonts w:ascii="Times New Roman" w:hAnsi="Times New Roman" w:cs="Times New Roman"/>
          <w:lang w:val="sq-AL"/>
        </w:rPr>
        <w:t>për një orë të mirfilltë</w:t>
      </w:r>
      <w:r w:rsidR="001D0E51" w:rsidRPr="0065082F">
        <w:rPr>
          <w:rFonts w:ascii="Times New Roman" w:hAnsi="Times New Roman" w:cs="Times New Roman"/>
          <w:lang w:val="sq-AL"/>
        </w:rPr>
        <w:t xml:space="preserve"> mësimore. </w:t>
      </w:r>
      <w:r w:rsidR="00E3527A" w:rsidRPr="0065082F">
        <w:rPr>
          <w:rFonts w:ascii="Times New Roman" w:hAnsi="Times New Roman" w:cs="Times New Roman"/>
          <w:lang w:val="sq-AL"/>
        </w:rPr>
        <w:t>Nje sallë mb</w:t>
      </w:r>
      <w:r w:rsidR="00B24411" w:rsidRPr="0065082F">
        <w:rPr>
          <w:rFonts w:ascii="Times New Roman" w:hAnsi="Times New Roman" w:cs="Times New Roman"/>
          <w:lang w:val="sq-AL"/>
        </w:rPr>
        <w:t>r</w:t>
      </w:r>
      <w:r w:rsidR="00E3527A" w:rsidRPr="0065082F">
        <w:rPr>
          <w:rFonts w:ascii="Times New Roman" w:hAnsi="Times New Roman" w:cs="Times New Roman"/>
          <w:lang w:val="sq-AL"/>
        </w:rPr>
        <w:t>ënda parametrave korrnizave të sallave tjera që tashmë jan konkretizu nëper shkollat e ndryshme në Komunën e Preshevës edhe për shkollën tonë</w:t>
      </w:r>
      <w:r w:rsidR="00A42F88" w:rsidRPr="0065082F">
        <w:rPr>
          <w:rFonts w:ascii="Times New Roman" w:hAnsi="Times New Roman" w:cs="Times New Roman"/>
          <w:lang w:val="sq-AL"/>
        </w:rPr>
        <w:t xml:space="preserve"> një sallë e tillë </w:t>
      </w:r>
      <w:r w:rsidR="00B24411" w:rsidRPr="0065082F">
        <w:rPr>
          <w:rFonts w:ascii="Times New Roman" w:hAnsi="Times New Roman" w:cs="Times New Roman"/>
          <w:lang w:val="sq-AL"/>
        </w:rPr>
        <w:t>do të shuante problematikën dhe nevojën e shfaqur ndërvite e gjeneratash nga  nxënësit, arsimtarët e kësaj shkolle.</w:t>
      </w:r>
      <w:r w:rsidR="00744CCD" w:rsidRPr="0065082F">
        <w:rPr>
          <w:rFonts w:ascii="Times New Roman" w:hAnsi="Times New Roman" w:cs="Times New Roman"/>
          <w:lang w:val="sq-AL"/>
        </w:rPr>
        <w:t xml:space="preserve"> Rritja e kapaciteteve dhe përmisimi i kushteve në Arsim është obligim parsor i gjithë zinxhirit fuksionues nga Pushteti Lokal deri te nje qytetar i rëndomt</w:t>
      </w:r>
      <w:r w:rsidR="00A4604C" w:rsidRPr="0065082F">
        <w:rPr>
          <w:rFonts w:ascii="Times New Roman" w:hAnsi="Times New Roman" w:cs="Times New Roman"/>
          <w:lang w:val="sq-AL"/>
        </w:rPr>
        <w:t>.</w:t>
      </w:r>
    </w:p>
    <w:p w:rsidR="0060702F" w:rsidRDefault="00600F47">
      <w:pPr>
        <w:rPr>
          <w:lang w:val="sq-AL"/>
        </w:rPr>
      </w:pPr>
      <w:r>
        <w:rPr>
          <w:noProof/>
        </w:rPr>
        <mc:AlternateContent>
          <mc:Choice Requires="wps">
            <w:drawing>
              <wp:anchor distT="0" distB="0" distL="114300" distR="114300" simplePos="0" relativeHeight="251680768" behindDoc="0" locked="0" layoutInCell="1" allowOverlap="1" wp14:anchorId="2B3B1791" wp14:editId="1503EA46">
                <wp:simplePos x="0" y="0"/>
                <wp:positionH relativeFrom="column">
                  <wp:posOffset>302260</wp:posOffset>
                </wp:positionH>
                <wp:positionV relativeFrom="paragraph">
                  <wp:posOffset>2431415</wp:posOffset>
                </wp:positionV>
                <wp:extent cx="5536565" cy="635"/>
                <wp:effectExtent l="0" t="0" r="6985" b="3175"/>
                <wp:wrapThrough wrapText="bothSides">
                  <wp:wrapPolygon edited="0">
                    <wp:start x="0" y="0"/>
                    <wp:lineTo x="0" y="21380"/>
                    <wp:lineTo x="21553" y="21380"/>
                    <wp:lineTo x="21553"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5536565" cy="635"/>
                        </a:xfrm>
                        <a:prstGeom prst="rect">
                          <a:avLst/>
                        </a:prstGeom>
                        <a:solidFill>
                          <a:prstClr val="white"/>
                        </a:solidFill>
                        <a:ln>
                          <a:noFill/>
                        </a:ln>
                        <a:effectLst/>
                      </wps:spPr>
                      <wps:txbx>
                        <w:txbxContent>
                          <w:p w:rsidR="00600F47" w:rsidRDefault="00600F47" w:rsidP="00600F47">
                            <w:pPr>
                              <w:pStyle w:val="Caption"/>
                              <w:jc w:val="center"/>
                            </w:pPr>
                            <w:proofErr w:type="spellStart"/>
                            <w:r>
                              <w:t>Shkolla</w:t>
                            </w:r>
                            <w:proofErr w:type="spellEnd"/>
                            <w:r>
                              <w:t xml:space="preserve"> </w:t>
                            </w:r>
                            <w:proofErr w:type="spellStart"/>
                            <w:r>
                              <w:t>Fillore</w:t>
                            </w:r>
                            <w:proofErr w:type="spellEnd"/>
                            <w:r>
                              <w:t xml:space="preserve"> DITURIA </w:t>
                            </w:r>
                            <w:proofErr w:type="spellStart"/>
                            <w:r>
                              <w:t>Bukuroc</w:t>
                            </w:r>
                            <w:proofErr w:type="spellEnd"/>
                          </w:p>
                          <w:p w:rsidR="006F67E7" w:rsidRPr="006F67E7" w:rsidRDefault="006F67E7" w:rsidP="006F67E7">
                            <w:pPr>
                              <w:spacing w:after="0"/>
                              <w:jc w:val="center"/>
                            </w:pPr>
                            <w:proofErr w:type="spellStart"/>
                            <w:r>
                              <w:t>Cikli</w:t>
                            </w:r>
                            <w:proofErr w:type="spellEnd"/>
                            <w:r>
                              <w:t xml:space="preserve"> </w:t>
                            </w:r>
                            <w:proofErr w:type="spellStart"/>
                            <w:r>
                              <w:t>Klasor</w:t>
                            </w:r>
                            <w:proofErr w:type="spellEnd"/>
                            <w:r>
                              <w:t>: I-VIII</w:t>
                            </w:r>
                          </w:p>
                          <w:p w:rsidR="00600F47" w:rsidRDefault="00600F47" w:rsidP="006F67E7">
                            <w:pPr>
                              <w:spacing w:after="0"/>
                              <w:jc w:val="center"/>
                            </w:pPr>
                            <w:proofErr w:type="spellStart"/>
                            <w:r>
                              <w:t>Nxënës</w:t>
                            </w:r>
                            <w:proofErr w:type="spellEnd"/>
                            <w:r>
                              <w:t>: 100</w:t>
                            </w:r>
                          </w:p>
                          <w:p w:rsidR="006F67E7" w:rsidRDefault="006F67E7" w:rsidP="006F67E7">
                            <w:pPr>
                              <w:spacing w:after="0"/>
                              <w:jc w:val="center"/>
                            </w:pPr>
                            <w:proofErr w:type="spellStart"/>
                            <w:r>
                              <w:t>Siperfaqja</w:t>
                            </w:r>
                            <w:proofErr w:type="spellEnd"/>
                            <w:r>
                              <w:t xml:space="preserve"> </w:t>
                            </w:r>
                            <w:proofErr w:type="spellStart"/>
                            <w:r>
                              <w:t>në</w:t>
                            </w:r>
                            <w:proofErr w:type="spellEnd"/>
                            <w:r>
                              <w:t xml:space="preserve"> </w:t>
                            </w:r>
                            <w:proofErr w:type="spellStart"/>
                            <w:r>
                              <w:t>dispozicion</w:t>
                            </w:r>
                            <w:proofErr w:type="spellEnd"/>
                            <w:r>
                              <w:t xml:space="preserve"> </w:t>
                            </w:r>
                            <w:proofErr w:type="spellStart"/>
                            <w:r>
                              <w:t>për</w:t>
                            </w:r>
                            <w:proofErr w:type="spellEnd"/>
                            <w:r>
                              <w:t xml:space="preserve"> </w:t>
                            </w:r>
                            <w:proofErr w:type="spellStart"/>
                            <w:r>
                              <w:t>ndërtimin</w:t>
                            </w:r>
                            <w:proofErr w:type="spellEnd"/>
                            <w:r>
                              <w:t xml:space="preserve"> e </w:t>
                            </w:r>
                            <w:proofErr w:type="spellStart"/>
                            <w:r>
                              <w:t>sallës</w:t>
                            </w:r>
                            <w:proofErr w:type="spellEnd"/>
                            <w:r>
                              <w:t>: 500m2</w:t>
                            </w:r>
                          </w:p>
                          <w:p w:rsidR="006F67E7" w:rsidRDefault="006F67E7" w:rsidP="006F67E7">
                            <w:pPr>
                              <w:spacing w:after="0"/>
                              <w:jc w:val="center"/>
                            </w:pPr>
                            <w:proofErr w:type="spellStart"/>
                            <w:r>
                              <w:t>Prona</w:t>
                            </w:r>
                            <w:proofErr w:type="spellEnd"/>
                            <w:r>
                              <w:t xml:space="preserve">: </w:t>
                            </w:r>
                            <w:proofErr w:type="spellStart"/>
                            <w:r>
                              <w:t>Bashkësia</w:t>
                            </w:r>
                            <w:proofErr w:type="spellEnd"/>
                            <w:r>
                              <w:t xml:space="preserve"> </w:t>
                            </w:r>
                            <w:proofErr w:type="spellStart"/>
                            <w:r>
                              <w:t>Loakle-Shkolla</w:t>
                            </w:r>
                            <w:proofErr w:type="spellEnd"/>
                            <w:r>
                              <w:t xml:space="preserve"> </w:t>
                            </w:r>
                            <w:proofErr w:type="spellStart"/>
                            <w:r>
                              <w:t>Fillore</w:t>
                            </w:r>
                            <w:proofErr w:type="spellEnd"/>
                            <w:r>
                              <w:t xml:space="preserve"> </w:t>
                            </w:r>
                          </w:p>
                          <w:p w:rsidR="00600F47" w:rsidRPr="00600F47" w:rsidRDefault="00600F47" w:rsidP="006F67E7">
                            <w:pPr>
                              <w:spacing w:after="0"/>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32" type="#_x0000_t202" style="position:absolute;margin-left:23.8pt;margin-top:191.45pt;width:435.9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" stroked="f">
                <v:textbox style="mso-fit-shape-to-text:t" inset="0,0,0,0">
                  <w:txbxContent>
                    <w:p w:rsidR="00600F47" w:rsidRDefault="00600F47" w:rsidP="00600F47">
                      <w:pPr>
                        <w:pStyle w:val="Caption"/>
                        <w:jc w:val="center"/>
                      </w:pPr>
                      <w:proofErr w:type="spellStart"/>
                      <w:r>
                        <w:t>Shkolla</w:t>
                      </w:r>
                      <w:proofErr w:type="spellEnd"/>
                      <w:r>
                        <w:t xml:space="preserve"> </w:t>
                      </w:r>
                      <w:proofErr w:type="spellStart"/>
                      <w:r>
                        <w:t>Fillore</w:t>
                      </w:r>
                      <w:proofErr w:type="spellEnd"/>
                      <w:r>
                        <w:t xml:space="preserve"> DITURIA </w:t>
                      </w:r>
                      <w:proofErr w:type="spellStart"/>
                      <w:r>
                        <w:t>Bukuroc</w:t>
                      </w:r>
                      <w:proofErr w:type="spellEnd"/>
                    </w:p>
                    <w:p w:rsidR="006F67E7" w:rsidRPr="006F67E7" w:rsidRDefault="006F67E7" w:rsidP="006F67E7">
                      <w:pPr>
                        <w:spacing w:after="0"/>
                        <w:jc w:val="center"/>
                      </w:pPr>
                      <w:proofErr w:type="spellStart"/>
                      <w:r>
                        <w:t>Cikli</w:t>
                      </w:r>
                      <w:proofErr w:type="spellEnd"/>
                      <w:r>
                        <w:t xml:space="preserve"> </w:t>
                      </w:r>
                      <w:proofErr w:type="spellStart"/>
                      <w:r>
                        <w:t>Klasor</w:t>
                      </w:r>
                      <w:proofErr w:type="spellEnd"/>
                      <w:r>
                        <w:t>: I-VIII</w:t>
                      </w:r>
                    </w:p>
                    <w:p w:rsidR="00600F47" w:rsidRDefault="00600F47" w:rsidP="006F67E7">
                      <w:pPr>
                        <w:spacing w:after="0"/>
                        <w:jc w:val="center"/>
                      </w:pPr>
                      <w:proofErr w:type="spellStart"/>
                      <w:r>
                        <w:t>Nxënës</w:t>
                      </w:r>
                      <w:proofErr w:type="spellEnd"/>
                      <w:r>
                        <w:t>: 100</w:t>
                      </w:r>
                    </w:p>
                    <w:p w:rsidR="006F67E7" w:rsidRDefault="006F67E7" w:rsidP="006F67E7">
                      <w:pPr>
                        <w:spacing w:after="0"/>
                        <w:jc w:val="center"/>
                      </w:pPr>
                      <w:proofErr w:type="spellStart"/>
                      <w:r>
                        <w:t>Siperfaqja</w:t>
                      </w:r>
                      <w:proofErr w:type="spellEnd"/>
                      <w:r>
                        <w:t xml:space="preserve"> </w:t>
                      </w:r>
                      <w:proofErr w:type="spellStart"/>
                      <w:r>
                        <w:t>në</w:t>
                      </w:r>
                      <w:proofErr w:type="spellEnd"/>
                      <w:r>
                        <w:t xml:space="preserve"> </w:t>
                      </w:r>
                      <w:proofErr w:type="spellStart"/>
                      <w:r>
                        <w:t>dispozicion</w:t>
                      </w:r>
                      <w:proofErr w:type="spellEnd"/>
                      <w:r>
                        <w:t xml:space="preserve"> </w:t>
                      </w:r>
                      <w:proofErr w:type="spellStart"/>
                      <w:r>
                        <w:t>për</w:t>
                      </w:r>
                      <w:proofErr w:type="spellEnd"/>
                      <w:r>
                        <w:t xml:space="preserve"> </w:t>
                      </w:r>
                      <w:proofErr w:type="spellStart"/>
                      <w:r>
                        <w:t>ndërtimin</w:t>
                      </w:r>
                      <w:proofErr w:type="spellEnd"/>
                      <w:r>
                        <w:t xml:space="preserve"> e </w:t>
                      </w:r>
                      <w:proofErr w:type="spellStart"/>
                      <w:r>
                        <w:t>sallës</w:t>
                      </w:r>
                      <w:proofErr w:type="spellEnd"/>
                      <w:r>
                        <w:t>: 500m2</w:t>
                      </w:r>
                    </w:p>
                    <w:p w:rsidR="006F67E7" w:rsidRDefault="006F67E7" w:rsidP="006F67E7">
                      <w:pPr>
                        <w:spacing w:after="0"/>
                        <w:jc w:val="center"/>
                      </w:pPr>
                      <w:proofErr w:type="spellStart"/>
                      <w:r>
                        <w:t>Prona</w:t>
                      </w:r>
                      <w:proofErr w:type="spellEnd"/>
                      <w:r>
                        <w:t xml:space="preserve">: </w:t>
                      </w:r>
                      <w:proofErr w:type="spellStart"/>
                      <w:r>
                        <w:t>Bashkësia</w:t>
                      </w:r>
                      <w:proofErr w:type="spellEnd"/>
                      <w:r>
                        <w:t xml:space="preserve"> </w:t>
                      </w:r>
                      <w:proofErr w:type="spellStart"/>
                      <w:r>
                        <w:t>Loakle-Shkolla</w:t>
                      </w:r>
                      <w:proofErr w:type="spellEnd"/>
                      <w:r>
                        <w:t xml:space="preserve"> </w:t>
                      </w:r>
                      <w:proofErr w:type="spellStart"/>
                      <w:r>
                        <w:t>Fillore</w:t>
                      </w:r>
                      <w:proofErr w:type="spellEnd"/>
                      <w:r>
                        <w:t xml:space="preserve"> </w:t>
                      </w:r>
                    </w:p>
                    <w:p w:rsidR="00600F47" w:rsidRPr="00600F47" w:rsidRDefault="00600F47" w:rsidP="006F67E7">
                      <w:pPr>
                        <w:spacing w:after="0"/>
                        <w:jc w:val="center"/>
                      </w:pPr>
                    </w:p>
                  </w:txbxContent>
                </v:textbox>
                <w10:wrap type="through"/>
              </v:shape>
            </w:pict>
          </mc:Fallback>
        </mc:AlternateContent>
      </w:r>
      <w:r>
        <w:rPr>
          <w:noProof/>
        </w:rPr>
        <w:drawing>
          <wp:anchor distT="0" distB="0" distL="114300" distR="114300" simplePos="0" relativeHeight="251678720" behindDoc="1" locked="0" layoutInCell="1" allowOverlap="1" wp14:anchorId="035A92C4" wp14:editId="44BD2106">
            <wp:simplePos x="0" y="0"/>
            <wp:positionH relativeFrom="column">
              <wp:posOffset>302260</wp:posOffset>
            </wp:positionH>
            <wp:positionV relativeFrom="paragraph">
              <wp:posOffset>49530</wp:posOffset>
            </wp:positionV>
            <wp:extent cx="5536565" cy="2324735"/>
            <wp:effectExtent l="0" t="0" r="6985" b="0"/>
            <wp:wrapThrough wrapText="bothSides">
              <wp:wrapPolygon edited="0">
                <wp:start x="0" y="0"/>
                <wp:lineTo x="0" y="21417"/>
                <wp:lineTo x="21553" y="21417"/>
                <wp:lineTo x="2155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36565" cy="2324735"/>
                    </a:xfrm>
                    <a:prstGeom prst="rect">
                      <a:avLst/>
                    </a:prstGeom>
                  </pic:spPr>
                </pic:pic>
              </a:graphicData>
            </a:graphic>
            <wp14:sizeRelH relativeFrom="page">
              <wp14:pctWidth>0</wp14:pctWidth>
            </wp14:sizeRelH>
            <wp14:sizeRelV relativeFrom="page">
              <wp14:pctHeight>0</wp14:pctHeight>
            </wp14:sizeRelV>
          </wp:anchor>
        </w:drawing>
      </w:r>
      <w:r w:rsidR="0060702F">
        <w:rPr>
          <w:lang w:val="sq-AL"/>
        </w:rPr>
        <w:br w:type="page"/>
      </w:r>
    </w:p>
    <w:p w:rsidR="0065082F" w:rsidRDefault="0065082F" w:rsidP="0060702F">
      <w:pPr>
        <w:pStyle w:val="Heading1"/>
        <w:rPr>
          <w:lang w:val="sq-AL"/>
        </w:rPr>
      </w:pPr>
    </w:p>
    <w:p w:rsidR="0060702F" w:rsidRPr="0065082F" w:rsidRDefault="0060702F" w:rsidP="0060702F">
      <w:pPr>
        <w:pStyle w:val="Heading1"/>
        <w:rPr>
          <w:rFonts w:ascii="Times New Roman" w:hAnsi="Times New Roman" w:cs="Times New Roman"/>
          <w:lang w:val="sq-AL"/>
        </w:rPr>
      </w:pPr>
      <w:bookmarkStart w:id="7" w:name="_Toc531292791"/>
      <w:r w:rsidRPr="0065082F">
        <w:rPr>
          <w:rFonts w:ascii="Times New Roman" w:hAnsi="Times New Roman" w:cs="Times New Roman"/>
          <w:lang w:val="sq-AL"/>
        </w:rPr>
        <w:t>Projektet Koofinancuese</w:t>
      </w:r>
      <w:bookmarkEnd w:id="7"/>
    </w:p>
    <w:p w:rsidR="0060702F" w:rsidRDefault="0060702F" w:rsidP="0060702F">
      <w:pPr>
        <w:rPr>
          <w:lang w:val="sq-AL"/>
        </w:rPr>
      </w:pPr>
    </w:p>
    <w:p w:rsidR="003E47E2" w:rsidRDefault="00A42F88" w:rsidP="005D38DB">
      <w:pPr>
        <w:jc w:val="both"/>
        <w:rPr>
          <w:rFonts w:ascii="Times New Roman" w:hAnsi="Times New Roman" w:cs="Times New Roman"/>
          <w:lang w:val="sq-AL"/>
        </w:rPr>
      </w:pPr>
      <w:r w:rsidRPr="0065082F">
        <w:rPr>
          <w:rFonts w:ascii="Times New Roman" w:hAnsi="Times New Roman" w:cs="Times New Roman"/>
          <w:lang w:val="sq-AL"/>
        </w:rPr>
        <w:t>Projektet koofinancuese një praktikë e rezultuar me shumë sukses në bashkësinë lokale Bukuroc. Mbështetje të tilla sa herë që diskutohet për to ngjallin kurreshtje të veçant te qytetarët në përgjithsi, Bashkësia Lokale Bukuroc në organizimin e infrastrukturës rrugore ka treguar gjithmonë një, interes të veçantë sepse në tërsi apo ndërvite kishte një stagnim në relizimin dhe implementimin e projekteve të tilla në infrastrukturën rrugore</w:t>
      </w:r>
      <w:r w:rsidR="003E47E2" w:rsidRPr="0065082F">
        <w:rPr>
          <w:rFonts w:ascii="Times New Roman" w:hAnsi="Times New Roman" w:cs="Times New Roman"/>
          <w:lang w:val="sq-AL"/>
        </w:rPr>
        <w:t xml:space="preserve"> por projektet e formateve të tilla nxitën zhvillim rrënjësor në infrastruk</w:t>
      </w:r>
      <w:r w:rsidR="005D38DB" w:rsidRPr="0065082F">
        <w:rPr>
          <w:rFonts w:ascii="Times New Roman" w:hAnsi="Times New Roman" w:cs="Times New Roman"/>
          <w:lang w:val="sq-AL"/>
        </w:rPr>
        <w:t>turën rrugëve, rrugicave të</w:t>
      </w:r>
      <w:r w:rsidR="003E47E2" w:rsidRPr="0065082F">
        <w:rPr>
          <w:rFonts w:ascii="Times New Roman" w:hAnsi="Times New Roman" w:cs="Times New Roman"/>
          <w:lang w:val="sq-AL"/>
        </w:rPr>
        <w:t xml:space="preserve"> Fshatit, projekte të karakterit të ngjajshëm mbështetën përmisimin e infrastrukturës dhe interesimin e madhë e të shtuar në rritjen e cilsisë së punëve në teren nga punkryerësit, rezultoi të jet bashkpunim i ndë</w:t>
      </w:r>
      <w:r w:rsidR="005D38DB" w:rsidRPr="0065082F">
        <w:rPr>
          <w:rFonts w:ascii="Times New Roman" w:hAnsi="Times New Roman" w:cs="Times New Roman"/>
          <w:lang w:val="sq-AL"/>
        </w:rPr>
        <w:t xml:space="preserve">rsjellt Komunë-Bashkësi </w:t>
      </w:r>
      <w:r w:rsidR="003E47E2" w:rsidRPr="0065082F">
        <w:rPr>
          <w:rFonts w:ascii="Times New Roman" w:hAnsi="Times New Roman" w:cs="Times New Roman"/>
          <w:lang w:val="sq-AL"/>
        </w:rPr>
        <w:t xml:space="preserve">Lokale-Qytetar-Punkryers. Kërkesat dhe interesimi i madh i qytetarve pë </w:t>
      </w:r>
      <w:r w:rsidR="005D38DB" w:rsidRPr="0065082F">
        <w:rPr>
          <w:rFonts w:ascii="Times New Roman" w:hAnsi="Times New Roman" w:cs="Times New Roman"/>
          <w:lang w:val="sq-AL"/>
        </w:rPr>
        <w:t>praktikat e tilla koofinancuese, me vrull të madh insistojmë në realizimin e kërkesave për mbështetje nga Pushteti Lokal në Praktika e tilla dhe projekte të ngajshme koofinancues Komunë-Qytetarë për të vazhduar në përmisimin e infrastrukturës rrugore.</w:t>
      </w:r>
    </w:p>
    <w:p w:rsidR="005567C6" w:rsidRPr="00DC148F" w:rsidRDefault="00DC148F" w:rsidP="00DC148F">
      <w:pPr>
        <w:jc w:val="center"/>
        <w:rPr>
          <w:rFonts w:ascii="Times New Roman" w:hAnsi="Times New Roman" w:cs="Times New Roman"/>
          <w:b/>
          <w:lang w:val="sq-AL"/>
        </w:rPr>
      </w:pPr>
      <w:r>
        <w:rPr>
          <w:rFonts w:ascii="Times New Roman" w:hAnsi="Times New Roman" w:cs="Times New Roman"/>
          <w:b/>
          <w:lang w:val="sq-AL"/>
        </w:rPr>
        <w:t>Mbë</w:t>
      </w:r>
      <w:r w:rsidRPr="00DC148F">
        <w:rPr>
          <w:rFonts w:ascii="Times New Roman" w:hAnsi="Times New Roman" w:cs="Times New Roman"/>
          <w:b/>
          <w:lang w:val="sq-AL"/>
        </w:rPr>
        <w:t>shtetje koofinancuese me Pllaka betoni/kube për viti</w:t>
      </w:r>
      <w:r>
        <w:rPr>
          <w:rFonts w:ascii="Times New Roman" w:hAnsi="Times New Roman" w:cs="Times New Roman"/>
          <w:b/>
          <w:lang w:val="sq-AL"/>
        </w:rPr>
        <w:t xml:space="preserve">n </w:t>
      </w:r>
      <w:r w:rsidRPr="00DC148F">
        <w:rPr>
          <w:rFonts w:ascii="Times New Roman" w:hAnsi="Times New Roman" w:cs="Times New Roman"/>
          <w:b/>
          <w:lang w:val="sq-AL"/>
        </w:rPr>
        <w:t xml:space="preserve"> 2019</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DC148F" w:rsidTr="00DC148F">
        <w:tc>
          <w:tcPr>
            <w:tcW w:w="1596" w:type="dxa"/>
          </w:tcPr>
          <w:p w:rsidR="00DC148F" w:rsidRPr="00DC148F" w:rsidRDefault="00DC148F" w:rsidP="00DC148F">
            <w:pPr>
              <w:jc w:val="center"/>
              <w:rPr>
                <w:rFonts w:ascii="Times New Roman" w:hAnsi="Times New Roman" w:cs="Times New Roman"/>
                <w:b/>
                <w:lang w:val="sq-AL"/>
              </w:rPr>
            </w:pPr>
            <w:r w:rsidRPr="00DC148F">
              <w:rPr>
                <w:rFonts w:ascii="Times New Roman" w:hAnsi="Times New Roman" w:cs="Times New Roman"/>
                <w:b/>
                <w:lang w:val="sq-AL"/>
              </w:rPr>
              <w:t>Lokacioni</w:t>
            </w:r>
          </w:p>
        </w:tc>
        <w:tc>
          <w:tcPr>
            <w:tcW w:w="1596" w:type="dxa"/>
          </w:tcPr>
          <w:p w:rsidR="00DC148F" w:rsidRPr="00DC148F" w:rsidRDefault="00DC148F" w:rsidP="00DC148F">
            <w:pPr>
              <w:jc w:val="center"/>
              <w:rPr>
                <w:rFonts w:ascii="Times New Roman" w:hAnsi="Times New Roman" w:cs="Times New Roman"/>
                <w:b/>
                <w:lang w:val="sq-AL"/>
              </w:rPr>
            </w:pPr>
            <w:r w:rsidRPr="00DC148F">
              <w:rPr>
                <w:rFonts w:ascii="Times New Roman" w:hAnsi="Times New Roman" w:cs="Times New Roman"/>
                <w:b/>
                <w:lang w:val="sq-AL"/>
              </w:rPr>
              <w:t>Sipërfaqja m2</w:t>
            </w:r>
          </w:p>
        </w:tc>
        <w:tc>
          <w:tcPr>
            <w:tcW w:w="1596" w:type="dxa"/>
          </w:tcPr>
          <w:p w:rsidR="00DC148F" w:rsidRPr="00DC148F" w:rsidRDefault="00DC148F" w:rsidP="00DC148F">
            <w:pPr>
              <w:jc w:val="center"/>
              <w:rPr>
                <w:rFonts w:ascii="Times New Roman" w:hAnsi="Times New Roman" w:cs="Times New Roman"/>
                <w:b/>
                <w:lang w:val="sq-AL"/>
              </w:rPr>
            </w:pPr>
            <w:r w:rsidRPr="00DC148F">
              <w:rPr>
                <w:rFonts w:ascii="Times New Roman" w:hAnsi="Times New Roman" w:cs="Times New Roman"/>
                <w:b/>
                <w:lang w:val="sq-AL"/>
              </w:rPr>
              <w:t>Pronësia</w:t>
            </w:r>
          </w:p>
        </w:tc>
        <w:tc>
          <w:tcPr>
            <w:tcW w:w="1596" w:type="dxa"/>
          </w:tcPr>
          <w:p w:rsidR="00DC148F" w:rsidRPr="00DC148F" w:rsidRDefault="00DC148F" w:rsidP="00DC148F">
            <w:pPr>
              <w:jc w:val="center"/>
              <w:rPr>
                <w:rFonts w:ascii="Times New Roman" w:hAnsi="Times New Roman" w:cs="Times New Roman"/>
                <w:b/>
                <w:lang w:val="sq-AL"/>
              </w:rPr>
            </w:pPr>
            <w:r w:rsidRPr="00DC148F">
              <w:rPr>
                <w:rFonts w:ascii="Times New Roman" w:hAnsi="Times New Roman" w:cs="Times New Roman"/>
                <w:b/>
                <w:lang w:val="sq-AL"/>
              </w:rPr>
              <w:t>Pëlqimi në koofinancim</w:t>
            </w:r>
          </w:p>
        </w:tc>
        <w:tc>
          <w:tcPr>
            <w:tcW w:w="1596" w:type="dxa"/>
          </w:tcPr>
          <w:p w:rsidR="00DC148F" w:rsidRPr="00DC148F" w:rsidRDefault="00DC148F" w:rsidP="00DC148F">
            <w:pPr>
              <w:jc w:val="center"/>
              <w:rPr>
                <w:rFonts w:ascii="Times New Roman" w:hAnsi="Times New Roman" w:cs="Times New Roman"/>
                <w:b/>
                <w:lang w:val="sq-AL"/>
              </w:rPr>
            </w:pPr>
            <w:r w:rsidRPr="00DC148F">
              <w:rPr>
                <w:rFonts w:ascii="Times New Roman" w:hAnsi="Times New Roman" w:cs="Times New Roman"/>
                <w:b/>
                <w:lang w:val="sq-AL"/>
              </w:rPr>
              <w:t>Konsulltat me Qytetart</w:t>
            </w:r>
          </w:p>
        </w:tc>
        <w:tc>
          <w:tcPr>
            <w:tcW w:w="1596" w:type="dxa"/>
          </w:tcPr>
          <w:p w:rsidR="00DC148F" w:rsidRPr="00DC148F" w:rsidRDefault="00DC148F" w:rsidP="00DC148F">
            <w:pPr>
              <w:jc w:val="center"/>
              <w:rPr>
                <w:rFonts w:ascii="Times New Roman" w:hAnsi="Times New Roman" w:cs="Times New Roman"/>
                <w:b/>
                <w:lang w:val="sq-AL"/>
              </w:rPr>
            </w:pPr>
            <w:r>
              <w:rPr>
                <w:rFonts w:ascii="Times New Roman" w:hAnsi="Times New Roman" w:cs="Times New Roman"/>
                <w:b/>
                <w:lang w:val="sq-AL"/>
              </w:rPr>
              <w:t>V</w:t>
            </w:r>
            <w:r w:rsidRPr="00DC148F">
              <w:rPr>
                <w:rFonts w:ascii="Times New Roman" w:hAnsi="Times New Roman" w:cs="Times New Roman"/>
                <w:b/>
                <w:lang w:val="sq-AL"/>
              </w:rPr>
              <w:t>ërejtje</w:t>
            </w:r>
          </w:p>
        </w:tc>
      </w:tr>
      <w:tr w:rsidR="00DC148F" w:rsidTr="00DC148F">
        <w:tc>
          <w:tcPr>
            <w:tcW w:w="1596" w:type="dxa"/>
          </w:tcPr>
          <w:p w:rsidR="00DC148F" w:rsidRDefault="00DC148F" w:rsidP="005D38DB">
            <w:pPr>
              <w:jc w:val="both"/>
              <w:rPr>
                <w:rFonts w:ascii="Times New Roman" w:hAnsi="Times New Roman" w:cs="Times New Roman"/>
                <w:lang w:val="sq-AL"/>
              </w:rPr>
            </w:pPr>
            <w:r>
              <w:rPr>
                <w:rFonts w:ascii="Times New Roman" w:hAnsi="Times New Roman" w:cs="Times New Roman"/>
                <w:lang w:val="sq-AL"/>
              </w:rPr>
              <w:t>Bashkësia Lokale Bukuroc</w:t>
            </w:r>
          </w:p>
        </w:tc>
        <w:tc>
          <w:tcPr>
            <w:tcW w:w="1596" w:type="dxa"/>
          </w:tcPr>
          <w:p w:rsidR="00DC148F" w:rsidRDefault="00DC148F" w:rsidP="00DC148F">
            <w:pPr>
              <w:jc w:val="center"/>
              <w:rPr>
                <w:rFonts w:ascii="Times New Roman" w:hAnsi="Times New Roman" w:cs="Times New Roman"/>
                <w:lang w:val="sq-AL"/>
              </w:rPr>
            </w:pPr>
            <w:r>
              <w:rPr>
                <w:rFonts w:ascii="Times New Roman" w:hAnsi="Times New Roman" w:cs="Times New Roman"/>
                <w:lang w:val="sq-AL"/>
              </w:rPr>
              <w:t>4,000 m2</w:t>
            </w:r>
          </w:p>
        </w:tc>
        <w:tc>
          <w:tcPr>
            <w:tcW w:w="1596" w:type="dxa"/>
          </w:tcPr>
          <w:p w:rsidR="00DC148F" w:rsidRDefault="00DC148F" w:rsidP="005F47E7">
            <w:pPr>
              <w:jc w:val="both"/>
              <w:rPr>
                <w:rFonts w:ascii="Times New Roman" w:hAnsi="Times New Roman" w:cs="Times New Roman"/>
                <w:lang w:val="sq-AL"/>
              </w:rPr>
            </w:pPr>
            <w:r>
              <w:rPr>
                <w:rFonts w:ascii="Times New Roman" w:hAnsi="Times New Roman" w:cs="Times New Roman"/>
                <w:lang w:val="sq-AL"/>
              </w:rPr>
              <w:t>Bashkësia Lokale Bukuroc</w:t>
            </w:r>
          </w:p>
        </w:tc>
        <w:tc>
          <w:tcPr>
            <w:tcW w:w="1596" w:type="dxa"/>
          </w:tcPr>
          <w:p w:rsidR="00DC148F" w:rsidRDefault="00DC148F" w:rsidP="00DC148F">
            <w:pPr>
              <w:jc w:val="center"/>
              <w:rPr>
                <w:rFonts w:ascii="Times New Roman" w:hAnsi="Times New Roman" w:cs="Times New Roman"/>
                <w:lang w:val="sq-AL"/>
              </w:rPr>
            </w:pPr>
            <w:r>
              <w:rPr>
                <w:rFonts w:ascii="Times New Roman" w:hAnsi="Times New Roman" w:cs="Times New Roman"/>
                <w:lang w:val="sq-AL"/>
              </w:rPr>
              <w:t>Po</w:t>
            </w:r>
          </w:p>
        </w:tc>
        <w:tc>
          <w:tcPr>
            <w:tcW w:w="1596" w:type="dxa"/>
          </w:tcPr>
          <w:p w:rsidR="00DC148F" w:rsidRDefault="00DC148F" w:rsidP="00DC148F">
            <w:pPr>
              <w:jc w:val="center"/>
              <w:rPr>
                <w:rFonts w:ascii="Times New Roman" w:hAnsi="Times New Roman" w:cs="Times New Roman"/>
                <w:lang w:val="sq-AL"/>
              </w:rPr>
            </w:pPr>
            <w:r>
              <w:rPr>
                <w:rFonts w:ascii="Times New Roman" w:hAnsi="Times New Roman" w:cs="Times New Roman"/>
                <w:lang w:val="sq-AL"/>
              </w:rPr>
              <w:t>Po</w:t>
            </w:r>
          </w:p>
        </w:tc>
        <w:tc>
          <w:tcPr>
            <w:tcW w:w="1596" w:type="dxa"/>
          </w:tcPr>
          <w:p w:rsidR="00DC148F" w:rsidRDefault="00DC148F" w:rsidP="00DC148F">
            <w:pPr>
              <w:jc w:val="center"/>
              <w:rPr>
                <w:rFonts w:ascii="Times New Roman" w:hAnsi="Times New Roman" w:cs="Times New Roman"/>
                <w:lang w:val="sq-AL"/>
              </w:rPr>
            </w:pPr>
            <w:r>
              <w:rPr>
                <w:rFonts w:ascii="Times New Roman" w:hAnsi="Times New Roman" w:cs="Times New Roman"/>
                <w:lang w:val="sq-AL"/>
              </w:rPr>
              <w:t>NUK KA</w:t>
            </w:r>
          </w:p>
        </w:tc>
      </w:tr>
    </w:tbl>
    <w:p w:rsidR="00DC148F" w:rsidRDefault="00DC148F" w:rsidP="005D38DB">
      <w:pPr>
        <w:jc w:val="both"/>
        <w:rPr>
          <w:rFonts w:ascii="Times New Roman" w:hAnsi="Times New Roman" w:cs="Times New Roman"/>
          <w:lang w:val="sq-AL"/>
        </w:rPr>
      </w:pPr>
      <w:r>
        <w:rPr>
          <w:noProof/>
        </w:rPr>
        <mc:AlternateContent>
          <mc:Choice Requires="wps">
            <w:drawing>
              <wp:anchor distT="0" distB="0" distL="114300" distR="114300" simplePos="0" relativeHeight="251697152" behindDoc="0" locked="0" layoutInCell="1" allowOverlap="1" wp14:anchorId="02056E66" wp14:editId="2568F0A9">
                <wp:simplePos x="0" y="0"/>
                <wp:positionH relativeFrom="column">
                  <wp:posOffset>-72390</wp:posOffset>
                </wp:positionH>
                <wp:positionV relativeFrom="paragraph">
                  <wp:posOffset>2609215</wp:posOffset>
                </wp:positionV>
                <wp:extent cx="6105525" cy="635"/>
                <wp:effectExtent l="0" t="0" r="0" b="0"/>
                <wp:wrapThrough wrapText="bothSides">
                  <wp:wrapPolygon edited="0">
                    <wp:start x="0" y="0"/>
                    <wp:lineTo x="0" y="21600"/>
                    <wp:lineTo x="21600" y="21600"/>
                    <wp:lineTo x="21600" y="0"/>
                  </wp:wrapPolygon>
                </wp:wrapThrough>
                <wp:docPr id="24" name="Text Box 24"/>
                <wp:cNvGraphicFramePr/>
                <a:graphic xmlns:a="http://schemas.openxmlformats.org/drawingml/2006/main">
                  <a:graphicData uri="http://schemas.microsoft.com/office/word/2010/wordprocessingShape">
                    <wps:wsp>
                      <wps:cNvSpPr txBox="1"/>
                      <wps:spPr>
                        <a:xfrm>
                          <a:off x="0" y="0"/>
                          <a:ext cx="6105525" cy="635"/>
                        </a:xfrm>
                        <a:prstGeom prst="rect">
                          <a:avLst/>
                        </a:prstGeom>
                        <a:solidFill>
                          <a:prstClr val="white"/>
                        </a:solidFill>
                        <a:ln>
                          <a:noFill/>
                        </a:ln>
                        <a:effectLst/>
                      </wps:spPr>
                      <wps:txbx>
                        <w:txbxContent>
                          <w:p w:rsidR="00DC148F" w:rsidRPr="009F7CE6" w:rsidRDefault="00DC148F" w:rsidP="00DC148F">
                            <w:pPr>
                              <w:pStyle w:val="Caption"/>
                              <w:jc w:val="center"/>
                              <w:rPr>
                                <w:noProof/>
                              </w:rPr>
                            </w:pPr>
                            <w:proofErr w:type="spellStart"/>
                            <w:r>
                              <w:t>Shembull</w:t>
                            </w:r>
                            <w:proofErr w:type="spellEnd"/>
                            <w:r>
                              <w:t xml:space="preserve"> </w:t>
                            </w:r>
                            <w:proofErr w:type="spellStart"/>
                            <w:r>
                              <w:t>nga</w:t>
                            </w:r>
                            <w:proofErr w:type="spellEnd"/>
                            <w:r>
                              <w:t xml:space="preserve"> </w:t>
                            </w:r>
                            <w:proofErr w:type="spellStart"/>
                            <w:r>
                              <w:t>lokacioni</w:t>
                            </w:r>
                            <w:proofErr w:type="spellEnd"/>
                            <w:r>
                              <w:t xml:space="preserve"> </w:t>
                            </w:r>
                            <w:proofErr w:type="spellStart"/>
                            <w:r>
                              <w:t>i</w:t>
                            </w:r>
                            <w:proofErr w:type="spellEnd"/>
                            <w:r>
                              <w:t xml:space="preserve"> </w:t>
                            </w:r>
                            <w:proofErr w:type="spellStart"/>
                            <w:r>
                              <w:t>punuar</w:t>
                            </w:r>
                            <w:proofErr w:type="spellEnd"/>
                            <w:r>
                              <w:t xml:space="preserve"> me </w:t>
                            </w:r>
                            <w:proofErr w:type="spellStart"/>
                            <w:r>
                              <w:t>parë</w:t>
                            </w:r>
                            <w:proofErr w:type="spellEnd"/>
                            <w:r>
                              <w:t xml:space="preserve"> </w:t>
                            </w:r>
                            <w:r>
                              <w:fldChar w:fldCharType="begin"/>
                            </w:r>
                            <w:r>
                              <w:instrText xml:space="preserve"> SEQ Shembull_nga_lokacioni_i_punuar_me_parë \* ARABIC </w:instrText>
                            </w:r>
                            <w:r>
                              <w:fldChar w:fldCharType="separate"/>
                            </w:r>
                            <w:r w:rsidR="00C2001B">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3" type="#_x0000_t202" style="position:absolute;left:0;text-align:left;margin-left:-5.7pt;margin-top:205.45pt;width:480.7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" stroked="f">
                <v:textbox style="mso-fit-shape-to-text:t" inset="0,0,0,0">
                  <w:txbxContent>
                    <w:p w:rsidR="00DC148F" w:rsidRPr="009F7CE6" w:rsidRDefault="00DC148F" w:rsidP="00DC148F">
                      <w:pPr>
                        <w:pStyle w:val="Caption"/>
                        <w:jc w:val="center"/>
                        <w:rPr>
                          <w:noProof/>
                        </w:rPr>
                      </w:pPr>
                      <w:proofErr w:type="spellStart"/>
                      <w:r>
                        <w:t>Shembull</w:t>
                      </w:r>
                      <w:proofErr w:type="spellEnd"/>
                      <w:r>
                        <w:t xml:space="preserve"> </w:t>
                      </w:r>
                      <w:proofErr w:type="spellStart"/>
                      <w:r>
                        <w:t>nga</w:t>
                      </w:r>
                      <w:proofErr w:type="spellEnd"/>
                      <w:r>
                        <w:t xml:space="preserve"> </w:t>
                      </w:r>
                      <w:proofErr w:type="spellStart"/>
                      <w:r>
                        <w:t>lokacioni</w:t>
                      </w:r>
                      <w:proofErr w:type="spellEnd"/>
                      <w:r>
                        <w:t xml:space="preserve"> </w:t>
                      </w:r>
                      <w:proofErr w:type="spellStart"/>
                      <w:r>
                        <w:t>i</w:t>
                      </w:r>
                      <w:proofErr w:type="spellEnd"/>
                      <w:r>
                        <w:t xml:space="preserve"> </w:t>
                      </w:r>
                      <w:proofErr w:type="spellStart"/>
                      <w:r>
                        <w:t>punuar</w:t>
                      </w:r>
                      <w:proofErr w:type="spellEnd"/>
                      <w:r>
                        <w:t xml:space="preserve"> me </w:t>
                      </w:r>
                      <w:proofErr w:type="spellStart"/>
                      <w:r>
                        <w:t>parë</w:t>
                      </w:r>
                      <w:proofErr w:type="spellEnd"/>
                      <w:r>
                        <w:t xml:space="preserve"> </w:t>
                      </w:r>
                      <w:r>
                        <w:fldChar w:fldCharType="begin"/>
                      </w:r>
                      <w:r>
                        <w:instrText xml:space="preserve"> SEQ Shembull_nga_lokacioni_i_punuar_me_parë \* ARABIC </w:instrText>
                      </w:r>
                      <w:r>
                        <w:fldChar w:fldCharType="separate"/>
                      </w:r>
                      <w:r w:rsidR="00C2001B">
                        <w:rPr>
                          <w:noProof/>
                        </w:rPr>
                        <w:t>1</w:t>
                      </w:r>
                      <w:r>
                        <w:fldChar w:fldCharType="end"/>
                      </w:r>
                    </w:p>
                  </w:txbxContent>
                </v:textbox>
                <w10:wrap type="through"/>
              </v:shape>
            </w:pict>
          </mc:Fallback>
        </mc:AlternateContent>
      </w:r>
      <w:r>
        <w:rPr>
          <w:noProof/>
        </w:rPr>
        <w:drawing>
          <wp:anchor distT="0" distB="0" distL="114300" distR="114300" simplePos="0" relativeHeight="251695104" behindDoc="1" locked="0" layoutInCell="1" allowOverlap="1" wp14:anchorId="487F181E" wp14:editId="4ECD02A6">
            <wp:simplePos x="0" y="0"/>
            <wp:positionH relativeFrom="column">
              <wp:posOffset>-72390</wp:posOffset>
            </wp:positionH>
            <wp:positionV relativeFrom="paragraph">
              <wp:posOffset>219710</wp:posOffset>
            </wp:positionV>
            <wp:extent cx="6105525" cy="2332355"/>
            <wp:effectExtent l="0" t="0" r="9525" b="0"/>
            <wp:wrapThrough wrapText="bothSides">
              <wp:wrapPolygon edited="0">
                <wp:start x="0" y="0"/>
                <wp:lineTo x="0" y="21347"/>
                <wp:lineTo x="21566" y="21347"/>
                <wp:lineTo x="21566" y="0"/>
                <wp:lineTo x="0" y="0"/>
              </wp:wrapPolygon>
            </wp:wrapThrough>
            <wp:docPr id="22" name="Picture 2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2332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48F" w:rsidRPr="0065082F" w:rsidRDefault="00DC148F" w:rsidP="005D38DB">
      <w:pPr>
        <w:jc w:val="both"/>
        <w:rPr>
          <w:rFonts w:ascii="Times New Roman" w:hAnsi="Times New Roman" w:cs="Times New Roman"/>
          <w:lang w:val="sq-AL"/>
        </w:rPr>
      </w:pPr>
    </w:p>
    <w:p w:rsidR="0060702F" w:rsidRDefault="0060702F">
      <w:pPr>
        <w:rPr>
          <w:lang w:val="sq-AL"/>
        </w:rPr>
      </w:pPr>
      <w:r>
        <w:rPr>
          <w:lang w:val="sq-AL"/>
        </w:rPr>
        <w:br w:type="page"/>
      </w:r>
    </w:p>
    <w:p w:rsidR="0065082F" w:rsidRDefault="007546CD" w:rsidP="0065082F">
      <w:pPr>
        <w:pStyle w:val="Heading1"/>
        <w:rPr>
          <w:lang w:val="sq-AL"/>
        </w:rPr>
      </w:pPr>
      <w:bookmarkStart w:id="8" w:name="_Toc531292792"/>
      <w:r>
        <w:rPr>
          <w:rFonts w:ascii="Times New Roman" w:hAnsi="Times New Roman" w:cs="Times New Roman"/>
          <w:noProof/>
        </w:rPr>
        <w:lastRenderedPageBreak/>
        <w:drawing>
          <wp:anchor distT="0" distB="0" distL="114300" distR="114300" simplePos="0" relativeHeight="251681792" behindDoc="0" locked="0" layoutInCell="1" allowOverlap="1" wp14:anchorId="7F319552" wp14:editId="2C3A697F">
            <wp:simplePos x="914400" y="2541270"/>
            <wp:positionH relativeFrom="margin">
              <wp:align>right</wp:align>
            </wp:positionH>
            <wp:positionV relativeFrom="margin">
              <wp:align>top</wp:align>
            </wp:positionV>
            <wp:extent cx="2901315" cy="2339975"/>
            <wp:effectExtent l="0" t="0" r="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3480" cy="2341516"/>
                    </a:xfrm>
                    <a:prstGeom prst="rect">
                      <a:avLst/>
                    </a:prstGeom>
                  </pic:spPr>
                </pic:pic>
              </a:graphicData>
            </a:graphic>
            <wp14:sizeRelH relativeFrom="margin">
              <wp14:pctWidth>0</wp14:pctWidth>
            </wp14:sizeRelH>
            <wp14:sizeRelV relativeFrom="margin">
              <wp14:pctHeight>0</wp14:pctHeight>
            </wp14:sizeRelV>
          </wp:anchor>
        </w:drawing>
      </w:r>
      <w:r w:rsidR="00123825">
        <w:rPr>
          <w:noProof/>
        </w:rPr>
        <mc:AlternateContent>
          <mc:Choice Requires="wps">
            <w:drawing>
              <wp:anchor distT="0" distB="0" distL="114300" distR="114300" simplePos="0" relativeHeight="251683840" behindDoc="0" locked="0" layoutInCell="1" allowOverlap="1" wp14:anchorId="3D2980C8" wp14:editId="7C3E5AE2">
                <wp:simplePos x="0" y="0"/>
                <wp:positionH relativeFrom="column">
                  <wp:posOffset>3042285</wp:posOffset>
                </wp:positionH>
                <wp:positionV relativeFrom="paragraph">
                  <wp:posOffset>1984375</wp:posOffset>
                </wp:positionV>
                <wp:extent cx="290131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1315" cy="635"/>
                        </a:xfrm>
                        <a:prstGeom prst="rect">
                          <a:avLst/>
                        </a:prstGeom>
                        <a:solidFill>
                          <a:prstClr val="white"/>
                        </a:solidFill>
                        <a:ln>
                          <a:noFill/>
                        </a:ln>
                        <a:effectLst/>
                      </wps:spPr>
                      <wps:txbx>
                        <w:txbxContent>
                          <w:p w:rsidR="00123825" w:rsidRPr="00857860" w:rsidRDefault="00123825" w:rsidP="00123825">
                            <w:pPr>
                              <w:pStyle w:val="Caption"/>
                              <w:jc w:val="center"/>
                              <w:rPr>
                                <w:rFonts w:ascii="Times New Roman" w:hAnsi="Times New Roman" w:cs="Times New Roman"/>
                                <w:noProof/>
                              </w:rPr>
                            </w:pPr>
                            <w:proofErr w:type="spellStart"/>
                            <w:r>
                              <w:t>Kullosat</w:t>
                            </w:r>
                            <w:proofErr w:type="spellEnd"/>
                            <w:r>
                              <w:t xml:space="preserve"> </w:t>
                            </w:r>
                            <w:proofErr w:type="spellStart"/>
                            <w:r>
                              <w:t>në</w:t>
                            </w:r>
                            <w:proofErr w:type="spellEnd"/>
                            <w:r>
                              <w:t xml:space="preserve"> B.L.BUKUROC </w:t>
                            </w:r>
                            <w:r>
                              <w:fldChar w:fldCharType="begin"/>
                            </w:r>
                            <w:r>
                              <w:instrText xml:space="preserve"> SEQ Kullosat_në_B.L.BUKUROC \* ARABIC </w:instrText>
                            </w:r>
                            <w:r>
                              <w:fldChar w:fldCharType="separate"/>
                            </w:r>
                            <w:r w:rsidR="00C2001B">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5" o:spid="_x0000_s1034" type="#_x0000_t202" style="position:absolute;margin-left:239.55pt;margin-top:156.25pt;width:228.4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" stroked="f">
                <v:textbox style="mso-fit-shape-to-text:t" inset="0,0,0,0">
                  <w:txbxContent>
                    <w:p w:rsidR="00123825" w:rsidRPr="00857860" w:rsidRDefault="00123825" w:rsidP="00123825">
                      <w:pPr>
                        <w:pStyle w:val="Caption"/>
                        <w:jc w:val="center"/>
                        <w:rPr>
                          <w:rFonts w:ascii="Times New Roman" w:hAnsi="Times New Roman" w:cs="Times New Roman"/>
                          <w:noProof/>
                        </w:rPr>
                      </w:pPr>
                      <w:proofErr w:type="spellStart"/>
                      <w:r>
                        <w:t>Kullosat</w:t>
                      </w:r>
                      <w:proofErr w:type="spellEnd"/>
                      <w:r>
                        <w:t xml:space="preserve"> </w:t>
                      </w:r>
                      <w:proofErr w:type="spellStart"/>
                      <w:r>
                        <w:t>në</w:t>
                      </w:r>
                      <w:proofErr w:type="spellEnd"/>
                      <w:r>
                        <w:t xml:space="preserve"> B.L.BUKUROC </w:t>
                      </w:r>
                      <w:r>
                        <w:fldChar w:fldCharType="begin"/>
                      </w:r>
                      <w:r>
                        <w:instrText xml:space="preserve"> SEQ Kullosat_në_B.L.BUKUROC \* ARABIC </w:instrText>
                      </w:r>
                      <w:r>
                        <w:fldChar w:fldCharType="separate"/>
                      </w:r>
                      <w:r w:rsidR="00C2001B">
                        <w:rPr>
                          <w:noProof/>
                        </w:rPr>
                        <w:t>1</w:t>
                      </w:r>
                      <w:r>
                        <w:fldChar w:fldCharType="end"/>
                      </w:r>
                    </w:p>
                  </w:txbxContent>
                </v:textbox>
                <w10:wrap type="square"/>
              </v:shape>
            </w:pict>
          </mc:Fallback>
        </mc:AlternateContent>
      </w:r>
      <w:bookmarkEnd w:id="8"/>
    </w:p>
    <w:p w:rsidR="0065082F" w:rsidRPr="0065082F" w:rsidRDefault="0065082F" w:rsidP="0065082F">
      <w:pPr>
        <w:pStyle w:val="Heading1"/>
        <w:rPr>
          <w:rFonts w:ascii="Times New Roman" w:hAnsi="Times New Roman" w:cs="Times New Roman"/>
          <w:lang w:val="sq-AL"/>
        </w:rPr>
      </w:pPr>
      <w:bookmarkStart w:id="9" w:name="_Toc531292793"/>
      <w:r w:rsidRPr="0065082F">
        <w:rPr>
          <w:rFonts w:ascii="Times New Roman" w:hAnsi="Times New Roman" w:cs="Times New Roman"/>
          <w:lang w:val="sq-AL"/>
        </w:rPr>
        <w:t>Mbështetja me mjete dhe subvencione</w:t>
      </w:r>
      <w:bookmarkEnd w:id="9"/>
      <w:r w:rsidRPr="0065082F">
        <w:rPr>
          <w:rFonts w:ascii="Times New Roman" w:hAnsi="Times New Roman" w:cs="Times New Roman"/>
          <w:lang w:val="sq-AL"/>
        </w:rPr>
        <w:t xml:space="preserve"> </w:t>
      </w:r>
    </w:p>
    <w:p w:rsidR="0065082F" w:rsidRPr="0065082F" w:rsidRDefault="0065082F" w:rsidP="0065082F">
      <w:pPr>
        <w:pStyle w:val="Heading2"/>
        <w:rPr>
          <w:rFonts w:ascii="Times New Roman" w:hAnsi="Times New Roman" w:cs="Times New Roman"/>
          <w:lang w:val="sq-AL"/>
        </w:rPr>
      </w:pPr>
      <w:bookmarkStart w:id="10" w:name="_Toc531292794"/>
      <w:r w:rsidRPr="0065082F">
        <w:rPr>
          <w:rFonts w:ascii="Times New Roman" w:hAnsi="Times New Roman" w:cs="Times New Roman"/>
          <w:lang w:val="sq-AL"/>
        </w:rPr>
        <w:t>Për Bujqit e Bashkësis lokale Bukuroc</w:t>
      </w:r>
      <w:bookmarkEnd w:id="10"/>
    </w:p>
    <w:p w:rsidR="0065082F" w:rsidRDefault="0065082F" w:rsidP="0065082F">
      <w:pPr>
        <w:rPr>
          <w:lang w:val="sq-AL"/>
        </w:rPr>
      </w:pPr>
    </w:p>
    <w:p w:rsidR="0065082F" w:rsidRPr="0065082F" w:rsidRDefault="0065082F" w:rsidP="0065082F">
      <w:pPr>
        <w:jc w:val="both"/>
        <w:rPr>
          <w:rFonts w:ascii="Times New Roman" w:hAnsi="Times New Roman" w:cs="Times New Roman"/>
          <w:lang w:val="sq-AL"/>
        </w:rPr>
      </w:pPr>
      <w:r w:rsidRPr="0065082F">
        <w:rPr>
          <w:rFonts w:ascii="Times New Roman" w:hAnsi="Times New Roman" w:cs="Times New Roman"/>
          <w:lang w:val="sq-AL"/>
        </w:rPr>
        <w:t xml:space="preserve">Vendbanimi dhe bashkësia lolake Bukuroc e pozicionur në një kënd, pozitë shum të favorshme gjeografike në mes të lugines së Preshevës ngjitur me lumin moravica dhe e rrethuar nga vendbanimet e tjera të komunës Preshevë, gjithashtu e rrethuar me një siperfaqe toke shum pjellore në posedim të kullosave të jasht zakonshme me të drejt gëzon edhe epitetin e nje vendbanimi që plotëson kushtet dhe rrethant për zhvillimin e Bujqësis së mirfilltë, ngaqë vet kushtet e lart përmendura ndikojn pozitivisht në shqyrtimin e mundesive për suksese afatgjate në fushën veprimtarisë Bujqsore. Fshati në historikun e egzistencës ruan me zell kujtimet nga vitet e më hershme për zhvillimin dhe funksionimin e Bujqësis në këtë vendbanim. Nder vite është konsideruar si veprimtaria dhe aktiviteti i vetëm me të cilin janë marë banorët e bashkësis lokale Bukuroc, duke sigur mbijetsën dhe ekonominë familjare me ruajtjen e, bagëtis, kultivimin e gjedheve dhe qumshtin e freskët etj. Vendbanimi ynë gjithashtu shquhet edhe për kultivimin e perimeve sezonale siç janë: lakrat, specat, domatet etj. Nga këto që arritëm tanimë ti elaborojmë në tërsi si elemente pozitive dhe motivuese në zhvillimin e vazhdueshëm të kësajë veprimtarie nga viti në vit po reduktohen madje po shuhen në tërsi si pasojë e mungesës në mbëeshtetje të bujqve dhe sektorit të bujqësis në përgjithsi, çmimet jashtzakonisht të ulta në plasmanin e produkteve në treg, rritja e shpenzimeve dhe karburantit, ndarja e subvencioneve, mjeteve mbështetëse me të holla apo në mbështetje me makinerit ngjitëse Bujqësore realisht po dëmton dhe në një mas të konsiderueshme po shuan njëher e përgjithmonë vulletin te banorët e këtijë vendbanimi për të vazhduar me tutje me këto veprimtari. </w:t>
      </w:r>
    </w:p>
    <w:p w:rsidR="0065082F" w:rsidRPr="0065082F" w:rsidRDefault="0065082F" w:rsidP="0065082F">
      <w:pPr>
        <w:jc w:val="both"/>
        <w:rPr>
          <w:rFonts w:ascii="Times New Roman" w:hAnsi="Times New Roman" w:cs="Times New Roman"/>
          <w:lang w:val="sq-AL"/>
        </w:rPr>
      </w:pPr>
      <w:r w:rsidRPr="0065082F">
        <w:rPr>
          <w:rFonts w:ascii="Times New Roman" w:hAnsi="Times New Roman" w:cs="Times New Roman"/>
          <w:lang w:val="sq-AL"/>
        </w:rPr>
        <w:t xml:space="preserve">Andaj me anë të këtijë plani operativ, që në një mënyrë shtjellon situaten dhe arsyen se përse pushteti lokal në komunën tonë duhet të bëjë më shumë dhe fokusohet direkt në në gjëndjen aktuale në njërin nga vendbanimet me kushtet dhe pozitën më të favorshme për zhvillimin e bujqësis, gjithashtu elementet negative që si pasojë po shpiejn deri në shuarjen dhe mos funksionim të kësaj veprimtarie në fshatin tonë. Me këtë nënkuptojmë se ndarja e subvencioneve, mjeteve mbeshtetse, mbështetja me makineri dhe grante të ndryshme do të çonte ndoshta në riaktivizimin dhe ngjalljen e dëshirës për të vazhduar mëtutje me zhvillim dhe rekuperim të bujqësisë në vendbanimin tonë, në asnjë mënyrë nuk do ti kontribohej gjëndjes nëso këto mjete alokohen nëper lokocione që nuk merren me veprimtari të tilla dhe në tërsi nuk gëzojnë kushtet, elementet primare në zvillim të bujqësis ngase dëmtojnë në mas të madhe vendbanimet dhe lokacionet që me anë të çdo analize konstatojnë në elemente favorizuese për zhvillim të bujqësis së mirfillt. </w:t>
      </w:r>
    </w:p>
    <w:p w:rsidR="0065082F" w:rsidRDefault="0065082F" w:rsidP="0065082F">
      <w:pPr>
        <w:pStyle w:val="Heading1"/>
        <w:rPr>
          <w:lang w:val="sq-AL"/>
        </w:rPr>
      </w:pPr>
    </w:p>
    <w:p w:rsidR="0065082F" w:rsidRDefault="0065082F" w:rsidP="0065082F">
      <w:pPr>
        <w:pStyle w:val="Heading1"/>
        <w:rPr>
          <w:lang w:val="sq-AL"/>
        </w:rPr>
      </w:pPr>
    </w:p>
    <w:p w:rsidR="0065082F" w:rsidRPr="0065082F" w:rsidRDefault="0065082F" w:rsidP="0065082F">
      <w:pPr>
        <w:pStyle w:val="Heading1"/>
        <w:rPr>
          <w:rFonts w:ascii="Times New Roman" w:hAnsi="Times New Roman" w:cs="Times New Roman"/>
          <w:lang w:val="sq-AL"/>
        </w:rPr>
      </w:pPr>
      <w:bookmarkStart w:id="11" w:name="_Toc531292795"/>
      <w:r w:rsidRPr="0065082F">
        <w:rPr>
          <w:rFonts w:ascii="Times New Roman" w:hAnsi="Times New Roman" w:cs="Times New Roman"/>
          <w:lang w:val="sq-AL"/>
        </w:rPr>
        <w:t>Rryma Elektrike</w:t>
      </w:r>
      <w:bookmarkEnd w:id="11"/>
    </w:p>
    <w:p w:rsidR="0065082F" w:rsidRDefault="0065082F" w:rsidP="0065082F">
      <w:pPr>
        <w:rPr>
          <w:lang w:val="sq-AL"/>
        </w:rPr>
      </w:pPr>
    </w:p>
    <w:p w:rsidR="0065082F" w:rsidRDefault="0065082F" w:rsidP="0065082F">
      <w:pPr>
        <w:jc w:val="both"/>
        <w:rPr>
          <w:rFonts w:ascii="Times New Roman" w:hAnsi="Times New Roman" w:cs="Times New Roman"/>
          <w:lang w:val="sq-AL"/>
        </w:rPr>
      </w:pPr>
      <w:r w:rsidRPr="0065082F">
        <w:rPr>
          <w:rFonts w:ascii="Times New Roman" w:hAnsi="Times New Roman" w:cs="Times New Roman"/>
          <w:lang w:val="sq-AL"/>
        </w:rPr>
        <w:t>Mirmbajtja e rrjetës elektrike dhe ndriçimit publik ne formë konstante, duke pasur parasysh nevojat e kahmotshme në intervenim dhe sanim te gjendjes aktuale, me qëllim që të minimizohen avarit, prishjet dhe reduktimet ne furnizim me rrymen elektrike që së fundmi jan intensifikur ne mas të madhe apo të konsiderueshme. E që sigurisht ndikimi, i kësaje situate te qytetarët po sjell revoltë ngaqë e gjitha kjo shpie në dëmtimin dhe prishjen e gjithë paisjeve elektro sanitare dhe elektromotorëve të tjerë qe janë vënë në përdorim nga qytetaret për kryerjen e shërbimeve ditore.</w:t>
      </w:r>
    </w:p>
    <w:p w:rsidR="0065082F" w:rsidRDefault="0065082F" w:rsidP="0065082F">
      <w:pPr>
        <w:rPr>
          <w:lang w:val="sq-AL"/>
        </w:rPr>
      </w:pPr>
    </w:p>
    <w:p w:rsidR="0065082F" w:rsidRPr="005B1876" w:rsidRDefault="007546CD" w:rsidP="0065082F">
      <w:pPr>
        <w:rPr>
          <w:lang w:val="sq-AL"/>
        </w:rPr>
      </w:pPr>
      <w:r>
        <w:rPr>
          <w:noProof/>
        </w:rPr>
        <mc:AlternateContent>
          <mc:Choice Requires="wps">
            <w:drawing>
              <wp:anchor distT="0" distB="0" distL="114300" distR="114300" simplePos="0" relativeHeight="251694080" behindDoc="0" locked="0" layoutInCell="1" allowOverlap="1" wp14:anchorId="790D1BCD" wp14:editId="06F08C66">
                <wp:simplePos x="0" y="0"/>
                <wp:positionH relativeFrom="column">
                  <wp:posOffset>3347085</wp:posOffset>
                </wp:positionH>
                <wp:positionV relativeFrom="paragraph">
                  <wp:posOffset>3468370</wp:posOffset>
                </wp:positionV>
                <wp:extent cx="2548255" cy="635"/>
                <wp:effectExtent l="0" t="0" r="0" b="0"/>
                <wp:wrapThrough wrapText="bothSides">
                  <wp:wrapPolygon edited="0">
                    <wp:start x="0" y="0"/>
                    <wp:lineTo x="0" y="21600"/>
                    <wp:lineTo x="21600" y="21600"/>
                    <wp:lineTo x="21600" y="0"/>
                  </wp:wrapPolygon>
                </wp:wrapThrough>
                <wp:docPr id="21" name="Text Box 21"/>
                <wp:cNvGraphicFramePr/>
                <a:graphic xmlns:a="http://schemas.openxmlformats.org/drawingml/2006/main">
                  <a:graphicData uri="http://schemas.microsoft.com/office/word/2010/wordprocessingShape">
                    <wps:wsp>
                      <wps:cNvSpPr txBox="1"/>
                      <wps:spPr>
                        <a:xfrm>
                          <a:off x="0" y="0"/>
                          <a:ext cx="2548255" cy="635"/>
                        </a:xfrm>
                        <a:prstGeom prst="rect">
                          <a:avLst/>
                        </a:prstGeom>
                        <a:solidFill>
                          <a:prstClr val="white"/>
                        </a:solidFill>
                        <a:ln>
                          <a:noFill/>
                        </a:ln>
                        <a:effectLst/>
                      </wps:spPr>
                      <wps:txbx>
                        <w:txbxContent>
                          <w:p w:rsidR="007546CD" w:rsidRPr="009B1471" w:rsidRDefault="007546CD" w:rsidP="007546CD">
                            <w:pPr>
                              <w:pStyle w:val="Caption"/>
                              <w:jc w:val="center"/>
                              <w:rPr>
                                <w:noProof/>
                              </w:rPr>
                            </w:pPr>
                            <w:proofErr w:type="spellStart"/>
                            <w:r>
                              <w:t>Ndrrimi</w:t>
                            </w:r>
                            <w:proofErr w:type="spellEnd"/>
                            <w:r>
                              <w:t xml:space="preserve"> </w:t>
                            </w:r>
                            <w:proofErr w:type="spellStart"/>
                            <w:r>
                              <w:t>i</w:t>
                            </w:r>
                            <w:proofErr w:type="spellEnd"/>
                            <w:r>
                              <w:t xml:space="preserve"> </w:t>
                            </w:r>
                            <w:proofErr w:type="spellStart"/>
                            <w:r>
                              <w:t>Kabllove</w:t>
                            </w:r>
                            <w:proofErr w:type="spellEnd"/>
                            <w:r>
                              <w:t xml:space="preserve"> </w:t>
                            </w:r>
                            <w:proofErr w:type="spellStart"/>
                            <w:r>
                              <w:t>Rrjeta</w:t>
                            </w:r>
                            <w:proofErr w:type="spellEnd"/>
                            <w:r>
                              <w:t xml:space="preserve"> </w:t>
                            </w:r>
                            <w:proofErr w:type="spellStart"/>
                            <w:r>
                              <w:t>Elektrike</w:t>
                            </w:r>
                            <w:proofErr w:type="spellEnd"/>
                            <w:r>
                              <w:t xml:space="preserve"> 2016 </w:t>
                            </w:r>
                            <w:r>
                              <w:fldChar w:fldCharType="begin"/>
                            </w:r>
                            <w:r>
                              <w:instrText xml:space="preserve"> SEQ Ndrrimi_i_Kabllove_Rrjeta_Elektrike_2016 \* ARABIC </w:instrText>
                            </w:r>
                            <w:r>
                              <w:fldChar w:fldCharType="separate"/>
                            </w:r>
                            <w:r w:rsidR="00C2001B">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35" type="#_x0000_t202" style="position:absolute;margin-left:263.55pt;margin-top:273.1pt;width:200.6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" stroked="f">
                <v:textbox style="mso-fit-shape-to-text:t" inset="0,0,0,0">
                  <w:txbxContent>
                    <w:p w:rsidR="007546CD" w:rsidRPr="009B1471" w:rsidRDefault="007546CD" w:rsidP="007546CD">
                      <w:pPr>
                        <w:pStyle w:val="Caption"/>
                        <w:jc w:val="center"/>
                        <w:rPr>
                          <w:noProof/>
                        </w:rPr>
                      </w:pPr>
                      <w:proofErr w:type="spellStart"/>
                      <w:r>
                        <w:t>Ndrrimi</w:t>
                      </w:r>
                      <w:proofErr w:type="spellEnd"/>
                      <w:r>
                        <w:t xml:space="preserve"> </w:t>
                      </w:r>
                      <w:proofErr w:type="spellStart"/>
                      <w:r>
                        <w:t>i</w:t>
                      </w:r>
                      <w:proofErr w:type="spellEnd"/>
                      <w:r>
                        <w:t xml:space="preserve"> </w:t>
                      </w:r>
                      <w:proofErr w:type="spellStart"/>
                      <w:r>
                        <w:t>Kabllove</w:t>
                      </w:r>
                      <w:proofErr w:type="spellEnd"/>
                      <w:r>
                        <w:t xml:space="preserve"> </w:t>
                      </w:r>
                      <w:proofErr w:type="spellStart"/>
                      <w:r>
                        <w:t>Rrjeta</w:t>
                      </w:r>
                      <w:proofErr w:type="spellEnd"/>
                      <w:r>
                        <w:t xml:space="preserve"> </w:t>
                      </w:r>
                      <w:proofErr w:type="spellStart"/>
                      <w:r>
                        <w:t>Elektrike</w:t>
                      </w:r>
                      <w:proofErr w:type="spellEnd"/>
                      <w:r>
                        <w:t xml:space="preserve"> 2016 </w:t>
                      </w:r>
                      <w:r>
                        <w:fldChar w:fldCharType="begin"/>
                      </w:r>
                      <w:r>
                        <w:instrText xml:space="preserve"> SEQ Ndrrimi_i_Kabllove_Rrjeta_Elektrike_2016 \* ARABIC </w:instrText>
                      </w:r>
                      <w:r>
                        <w:fldChar w:fldCharType="separate"/>
                      </w:r>
                      <w:r w:rsidR="00C2001B">
                        <w:rPr>
                          <w:noProof/>
                        </w:rPr>
                        <w:t>1</w:t>
                      </w:r>
                      <w:r>
                        <w:fldChar w:fldCharType="end"/>
                      </w:r>
                    </w:p>
                  </w:txbxContent>
                </v:textbox>
                <w10:wrap type="through"/>
              </v:shape>
            </w:pict>
          </mc:Fallback>
        </mc:AlternateContent>
      </w:r>
      <w:r>
        <w:rPr>
          <w:noProof/>
        </w:rPr>
        <w:drawing>
          <wp:anchor distT="0" distB="0" distL="114300" distR="114300" simplePos="0" relativeHeight="251685888" behindDoc="1" locked="0" layoutInCell="1" allowOverlap="1" wp14:anchorId="6DE0F0A5" wp14:editId="697CE113">
            <wp:simplePos x="0" y="0"/>
            <wp:positionH relativeFrom="column">
              <wp:posOffset>3347085</wp:posOffset>
            </wp:positionH>
            <wp:positionV relativeFrom="paragraph">
              <wp:posOffset>92075</wp:posOffset>
            </wp:positionV>
            <wp:extent cx="2548255" cy="3319145"/>
            <wp:effectExtent l="0" t="0" r="4445" b="0"/>
            <wp:wrapThrough wrapText="bothSides">
              <wp:wrapPolygon edited="0">
                <wp:start x="0" y="0"/>
                <wp:lineTo x="0" y="21447"/>
                <wp:lineTo x="21476" y="21447"/>
                <wp:lineTo x="21476" y="0"/>
                <wp:lineTo x="0" y="0"/>
              </wp:wrapPolygon>
            </wp:wrapThrough>
            <wp:docPr id="17" name="Picture 17" descr="Image may contai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utdo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8255" cy="3319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1FEEFF19" wp14:editId="2EBD2106">
                <wp:simplePos x="0" y="0"/>
                <wp:positionH relativeFrom="column">
                  <wp:posOffset>85090</wp:posOffset>
                </wp:positionH>
                <wp:positionV relativeFrom="paragraph">
                  <wp:posOffset>3494405</wp:posOffset>
                </wp:positionV>
                <wp:extent cx="2508885" cy="635"/>
                <wp:effectExtent l="0" t="0" r="0" b="0"/>
                <wp:wrapThrough wrapText="bothSides">
                  <wp:wrapPolygon edited="0">
                    <wp:start x="0" y="0"/>
                    <wp:lineTo x="0" y="21600"/>
                    <wp:lineTo x="21600" y="21600"/>
                    <wp:lineTo x="21600" y="0"/>
                  </wp:wrapPolygon>
                </wp:wrapThrough>
                <wp:docPr id="20" name="Text Box 20"/>
                <wp:cNvGraphicFramePr/>
                <a:graphic xmlns:a="http://schemas.openxmlformats.org/drawingml/2006/main">
                  <a:graphicData uri="http://schemas.microsoft.com/office/word/2010/wordprocessingShape">
                    <wps:wsp>
                      <wps:cNvSpPr txBox="1"/>
                      <wps:spPr>
                        <a:xfrm>
                          <a:off x="0" y="0"/>
                          <a:ext cx="2508885" cy="635"/>
                        </a:xfrm>
                        <a:prstGeom prst="rect">
                          <a:avLst/>
                        </a:prstGeom>
                        <a:solidFill>
                          <a:prstClr val="white"/>
                        </a:solidFill>
                        <a:ln>
                          <a:noFill/>
                        </a:ln>
                        <a:effectLst/>
                      </wps:spPr>
                      <wps:txbx>
                        <w:txbxContent>
                          <w:p w:rsidR="007546CD" w:rsidRPr="00056141" w:rsidRDefault="007546CD" w:rsidP="007546CD">
                            <w:pPr>
                              <w:pStyle w:val="Caption"/>
                              <w:jc w:val="center"/>
                              <w:rPr>
                                <w:noProof/>
                              </w:rPr>
                            </w:pPr>
                            <w:proofErr w:type="spellStart"/>
                            <w:r>
                              <w:t>Ndrrimi</w:t>
                            </w:r>
                            <w:proofErr w:type="spellEnd"/>
                            <w:r>
                              <w:t xml:space="preserve"> </w:t>
                            </w:r>
                            <w:proofErr w:type="spellStart"/>
                            <w:r>
                              <w:t>i</w:t>
                            </w:r>
                            <w:proofErr w:type="spellEnd"/>
                            <w:r>
                              <w:t xml:space="preserve"> </w:t>
                            </w:r>
                            <w:proofErr w:type="spellStart"/>
                            <w:r>
                              <w:t>Kabllove</w:t>
                            </w:r>
                            <w:proofErr w:type="spellEnd"/>
                            <w:r>
                              <w:t xml:space="preserve"> </w:t>
                            </w:r>
                            <w:proofErr w:type="spellStart"/>
                            <w:r>
                              <w:t>Rrjeta</w:t>
                            </w:r>
                            <w:proofErr w:type="spellEnd"/>
                            <w:r>
                              <w:t xml:space="preserve"> </w:t>
                            </w:r>
                            <w:proofErr w:type="spellStart"/>
                            <w:r>
                              <w:t>Elektrike</w:t>
                            </w:r>
                            <w:proofErr w:type="spellEnd"/>
                            <w:r>
                              <w:t xml:space="preserve"> 2016 </w:t>
                            </w:r>
                            <w:r>
                              <w:fldChar w:fldCharType="begin"/>
                            </w:r>
                            <w:r>
                              <w:instrText xml:space="preserve"> SEQ Ndrrimi_i_Kabllove_Rrjeta_Elektrike_2016 \* ARABIC </w:instrText>
                            </w:r>
                            <w:r>
                              <w:fldChar w:fldCharType="separate"/>
                            </w:r>
                            <w:r w:rsidR="00C2001B">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36" type="#_x0000_t202" style="position:absolute;margin-left:6.7pt;margin-top:275.15pt;width:197.5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" stroked="f">
                <v:textbox style="mso-fit-shape-to-text:t" inset="0,0,0,0">
                  <w:txbxContent>
                    <w:p w:rsidR="007546CD" w:rsidRPr="00056141" w:rsidRDefault="007546CD" w:rsidP="007546CD">
                      <w:pPr>
                        <w:pStyle w:val="Caption"/>
                        <w:jc w:val="center"/>
                        <w:rPr>
                          <w:noProof/>
                        </w:rPr>
                      </w:pPr>
                      <w:proofErr w:type="spellStart"/>
                      <w:r>
                        <w:t>Ndrrimi</w:t>
                      </w:r>
                      <w:proofErr w:type="spellEnd"/>
                      <w:r>
                        <w:t xml:space="preserve"> </w:t>
                      </w:r>
                      <w:proofErr w:type="spellStart"/>
                      <w:r>
                        <w:t>i</w:t>
                      </w:r>
                      <w:proofErr w:type="spellEnd"/>
                      <w:r>
                        <w:t xml:space="preserve"> </w:t>
                      </w:r>
                      <w:proofErr w:type="spellStart"/>
                      <w:r>
                        <w:t>Kabllove</w:t>
                      </w:r>
                      <w:proofErr w:type="spellEnd"/>
                      <w:r>
                        <w:t xml:space="preserve"> </w:t>
                      </w:r>
                      <w:proofErr w:type="spellStart"/>
                      <w:r>
                        <w:t>Rrjeta</w:t>
                      </w:r>
                      <w:proofErr w:type="spellEnd"/>
                      <w:r>
                        <w:t xml:space="preserve"> </w:t>
                      </w:r>
                      <w:proofErr w:type="spellStart"/>
                      <w:r>
                        <w:t>Elektrike</w:t>
                      </w:r>
                      <w:proofErr w:type="spellEnd"/>
                      <w:r>
                        <w:t xml:space="preserve"> 2016 </w:t>
                      </w:r>
                      <w:r>
                        <w:fldChar w:fldCharType="begin"/>
                      </w:r>
                      <w:r>
                        <w:instrText xml:space="preserve"> SEQ Ndrrimi_i_Kabllove_Rrjeta_Elektrike_2016 \* ARABIC </w:instrText>
                      </w:r>
                      <w:r>
                        <w:fldChar w:fldCharType="separate"/>
                      </w:r>
                      <w:r w:rsidR="00C2001B">
                        <w:rPr>
                          <w:noProof/>
                        </w:rPr>
                        <w:t>2</w:t>
                      </w:r>
                      <w:r>
                        <w:fldChar w:fldCharType="end"/>
                      </w:r>
                    </w:p>
                  </w:txbxContent>
                </v:textbox>
                <w10:wrap type="through"/>
              </v:shape>
            </w:pict>
          </mc:Fallback>
        </mc:AlternateContent>
      </w:r>
      <w:r>
        <w:rPr>
          <w:noProof/>
        </w:rPr>
        <w:drawing>
          <wp:anchor distT="0" distB="0" distL="114300" distR="114300" simplePos="0" relativeHeight="251684864" behindDoc="1" locked="0" layoutInCell="1" allowOverlap="1" wp14:anchorId="7000895A" wp14:editId="5FA23BE7">
            <wp:simplePos x="0" y="0"/>
            <wp:positionH relativeFrom="column">
              <wp:posOffset>85090</wp:posOffset>
            </wp:positionH>
            <wp:positionV relativeFrom="paragraph">
              <wp:posOffset>93980</wp:posOffset>
            </wp:positionV>
            <wp:extent cx="2508885" cy="3343275"/>
            <wp:effectExtent l="0" t="0" r="5715" b="9525"/>
            <wp:wrapThrough wrapText="bothSides">
              <wp:wrapPolygon edited="0">
                <wp:start x="0" y="0"/>
                <wp:lineTo x="0" y="21538"/>
                <wp:lineTo x="21485" y="21538"/>
                <wp:lineTo x="21485" y="0"/>
                <wp:lineTo x="0" y="0"/>
              </wp:wrapPolygon>
            </wp:wrapThrough>
            <wp:docPr id="16" name="Picture 16" descr="Image may contain: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sky and outdo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888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082F" w:rsidRDefault="0065082F" w:rsidP="0065082F">
      <w:pPr>
        <w:rPr>
          <w:lang w:val="sq-AL"/>
        </w:rPr>
      </w:pPr>
      <w:r>
        <w:rPr>
          <w:lang w:val="sq-AL"/>
        </w:rPr>
        <w:br w:type="page"/>
      </w:r>
    </w:p>
    <w:p w:rsidR="00DA27DE" w:rsidRDefault="00DA27DE" w:rsidP="005B1876">
      <w:pPr>
        <w:rPr>
          <w:lang w:val="sq-AL"/>
        </w:rPr>
      </w:pPr>
    </w:p>
    <w:p w:rsidR="00DA27DE" w:rsidRDefault="00DA27DE" w:rsidP="005B1876">
      <w:pPr>
        <w:rPr>
          <w:lang w:val="sq-AL"/>
        </w:rPr>
      </w:pPr>
    </w:p>
    <w:p w:rsidR="00DA27DE" w:rsidRPr="005B1876" w:rsidRDefault="00DA27DE" w:rsidP="005B1876">
      <w:pPr>
        <w:rPr>
          <w:lang w:val="sq-AL"/>
        </w:rPr>
      </w:pPr>
    </w:p>
    <w:p w:rsidR="00D11FD8" w:rsidRPr="0065082F" w:rsidRDefault="00D11FD8" w:rsidP="00D11FD8">
      <w:pPr>
        <w:pStyle w:val="Heading1"/>
        <w:rPr>
          <w:rFonts w:ascii="Times New Roman" w:hAnsi="Times New Roman" w:cs="Times New Roman"/>
          <w:lang w:val="sq-AL"/>
        </w:rPr>
      </w:pPr>
      <w:bookmarkStart w:id="12" w:name="_Toc531292796"/>
      <w:r w:rsidRPr="0065082F">
        <w:rPr>
          <w:rFonts w:ascii="Times New Roman" w:hAnsi="Times New Roman" w:cs="Times New Roman"/>
          <w:lang w:val="sq-AL"/>
        </w:rPr>
        <w:t>Konkluzion</w:t>
      </w:r>
      <w:bookmarkEnd w:id="12"/>
      <w:r w:rsidRPr="0065082F">
        <w:rPr>
          <w:rFonts w:ascii="Times New Roman" w:hAnsi="Times New Roman" w:cs="Times New Roman"/>
          <w:lang w:val="sq-AL"/>
        </w:rPr>
        <w:t xml:space="preserve"> </w:t>
      </w:r>
    </w:p>
    <w:p w:rsidR="003C1BE5" w:rsidRDefault="003C1BE5" w:rsidP="003C1BE5">
      <w:pPr>
        <w:rPr>
          <w:lang w:val="sq-AL"/>
        </w:rPr>
      </w:pPr>
    </w:p>
    <w:p w:rsidR="004C680E" w:rsidRPr="0065082F" w:rsidRDefault="003C1BE5" w:rsidP="009275CB">
      <w:pPr>
        <w:jc w:val="both"/>
        <w:rPr>
          <w:rFonts w:ascii="Times New Roman" w:hAnsi="Times New Roman" w:cs="Times New Roman"/>
          <w:lang w:val="sq-AL"/>
        </w:rPr>
      </w:pPr>
      <w:r w:rsidRPr="0065082F">
        <w:rPr>
          <w:rFonts w:ascii="Times New Roman" w:hAnsi="Times New Roman" w:cs="Times New Roman"/>
          <w:lang w:val="sq-AL"/>
        </w:rPr>
        <w:t>Bashkësia lokale Bukuroc dhe këshilli i bashkësis lo</w:t>
      </w:r>
      <w:r w:rsidR="004C680E" w:rsidRPr="0065082F">
        <w:rPr>
          <w:rFonts w:ascii="Times New Roman" w:hAnsi="Times New Roman" w:cs="Times New Roman"/>
          <w:lang w:val="sq-AL"/>
        </w:rPr>
        <w:t>kale si organ vendimarës në këtë</w:t>
      </w:r>
      <w:r w:rsidRPr="0065082F">
        <w:rPr>
          <w:rFonts w:ascii="Times New Roman" w:hAnsi="Times New Roman" w:cs="Times New Roman"/>
          <w:lang w:val="sq-AL"/>
        </w:rPr>
        <w:t xml:space="preserve"> vndbanim, me hartimin e këtijë plani operativ afat gjatë në shtjellimin dhe paraqitjen e elementeve pozitive, të kahmotshme, shumë reale, madje të domosdoshme </w:t>
      </w:r>
      <w:r w:rsidR="004C680E" w:rsidRPr="0065082F">
        <w:rPr>
          <w:rFonts w:ascii="Times New Roman" w:hAnsi="Times New Roman" w:cs="Times New Roman"/>
          <w:lang w:val="sq-AL"/>
        </w:rPr>
        <w:t>për intervenim, sanim dhe mbeshtetje nga pushteti lokal në Komunën e Preshevës e bëjmë të qartë seriozitetin në shtjellimin e kërkesave dhe preukupimeve të qytetarëve që burojnë drejt për drejt nga situata e aktuale e krijuar në teren.</w:t>
      </w:r>
    </w:p>
    <w:p w:rsidR="007033CB" w:rsidRDefault="007033CB" w:rsidP="009275CB">
      <w:pPr>
        <w:jc w:val="both"/>
        <w:rPr>
          <w:rFonts w:ascii="Times New Roman" w:hAnsi="Times New Roman" w:cs="Times New Roman"/>
          <w:lang w:val="sq-AL"/>
        </w:rPr>
      </w:pPr>
      <w:r>
        <w:rPr>
          <w:noProof/>
        </w:rPr>
        <mc:AlternateContent>
          <mc:Choice Requires="wps">
            <w:drawing>
              <wp:anchor distT="0" distB="0" distL="114300" distR="114300" simplePos="0" relativeHeight="251687936" behindDoc="0" locked="0" layoutInCell="1" allowOverlap="1" wp14:anchorId="5928CA27" wp14:editId="0CE01A87">
                <wp:simplePos x="0" y="0"/>
                <wp:positionH relativeFrom="column">
                  <wp:posOffset>64135</wp:posOffset>
                </wp:positionH>
                <wp:positionV relativeFrom="paragraph">
                  <wp:posOffset>4419600</wp:posOffset>
                </wp:positionV>
                <wp:extent cx="2508885" cy="635"/>
                <wp:effectExtent l="0" t="0" r="0" b="0"/>
                <wp:wrapThrough wrapText="bothSides">
                  <wp:wrapPolygon edited="0">
                    <wp:start x="0" y="0"/>
                    <wp:lineTo x="0" y="21600"/>
                    <wp:lineTo x="21600" y="21600"/>
                    <wp:lineTo x="21600" y="0"/>
                  </wp:wrapPolygon>
                </wp:wrapThrough>
                <wp:docPr id="18" name="Text Box 18"/>
                <wp:cNvGraphicFramePr/>
                <a:graphic xmlns:a="http://schemas.openxmlformats.org/drawingml/2006/main">
                  <a:graphicData uri="http://schemas.microsoft.com/office/word/2010/wordprocessingShape">
                    <wps:wsp>
                      <wps:cNvSpPr txBox="1"/>
                      <wps:spPr>
                        <a:xfrm>
                          <a:off x="0" y="0"/>
                          <a:ext cx="2508885" cy="635"/>
                        </a:xfrm>
                        <a:prstGeom prst="rect">
                          <a:avLst/>
                        </a:prstGeom>
                        <a:solidFill>
                          <a:prstClr val="white"/>
                        </a:solidFill>
                        <a:ln>
                          <a:noFill/>
                        </a:ln>
                        <a:effectLst/>
                      </wps:spPr>
                      <wps:txbx>
                        <w:txbxContent>
                          <w:p w:rsidR="007033CB" w:rsidRPr="001266F4" w:rsidRDefault="007033CB" w:rsidP="007033CB">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37" type="#_x0000_t202" style="position:absolute;left:0;text-align:left;margin-left:5.05pt;margin-top:348pt;width:197.5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" stroked="f">
                <v:textbox style="mso-fit-shape-to-text:t" inset="0,0,0,0">
                  <w:txbxContent>
                    <w:p w:rsidR="007033CB" w:rsidRPr="001266F4" w:rsidRDefault="007033CB" w:rsidP="007033CB">
                      <w:pPr>
                        <w:pStyle w:val="Caption"/>
                        <w:jc w:val="center"/>
                        <w:rPr>
                          <w:noProof/>
                        </w:rPr>
                      </w:pPr>
                    </w:p>
                  </w:txbxContent>
                </v:textbox>
                <w10:wrap type="through"/>
              </v:shape>
            </w:pict>
          </mc:Fallback>
        </mc:AlternateContent>
      </w:r>
      <w:r w:rsidR="004C680E" w:rsidRPr="0065082F">
        <w:rPr>
          <w:rFonts w:ascii="Times New Roman" w:hAnsi="Times New Roman" w:cs="Times New Roman"/>
          <w:lang w:val="sq-AL"/>
        </w:rPr>
        <w:t xml:space="preserve">Mbështetja dhe gjetja e elementeve pozitive për ndërhyrje, mbështetje dhe sanim të situatës pa dyshim që do të ndikoje pozitivisht te qytetarët e Bashkësis lokale Bukuroc, në radhë të parë do të intensifikojë </w:t>
      </w:r>
      <w:r w:rsidR="009275CB" w:rsidRPr="0065082F">
        <w:rPr>
          <w:rFonts w:ascii="Times New Roman" w:hAnsi="Times New Roman" w:cs="Times New Roman"/>
          <w:lang w:val="sq-AL"/>
        </w:rPr>
        <w:t xml:space="preserve">besimin, vullnetin </w:t>
      </w:r>
      <w:r w:rsidR="004C680E" w:rsidRPr="0065082F">
        <w:rPr>
          <w:rFonts w:ascii="Times New Roman" w:hAnsi="Times New Roman" w:cs="Times New Roman"/>
          <w:lang w:val="sq-AL"/>
        </w:rPr>
        <w:t>dhe kre</w:t>
      </w:r>
      <w:r w:rsidR="009275CB" w:rsidRPr="0065082F">
        <w:rPr>
          <w:rFonts w:ascii="Times New Roman" w:hAnsi="Times New Roman" w:cs="Times New Roman"/>
          <w:lang w:val="sq-AL"/>
        </w:rPr>
        <w:t>dibilitetin e pushtetit lokal kundrejt qytetarëve dhe Bashkësive në nevojë me obligim ligjor në zgjidhjen e problematikave dhe lehtësimin e gjëndjes në zhvillimin e jetës pa pengesa.</w:t>
      </w:r>
    </w:p>
    <w:p w:rsidR="00DC148F" w:rsidRDefault="00DC148F" w:rsidP="009275CB">
      <w:pPr>
        <w:jc w:val="both"/>
        <w:rPr>
          <w:rFonts w:ascii="Times New Roman" w:hAnsi="Times New Roman" w:cs="Times New Roman"/>
          <w:lang w:val="sq-AL"/>
        </w:rPr>
      </w:pPr>
    </w:p>
    <w:p w:rsidR="00DC148F" w:rsidRDefault="00DC148F" w:rsidP="009275CB">
      <w:pPr>
        <w:jc w:val="both"/>
        <w:rPr>
          <w:rFonts w:ascii="Times New Roman" w:hAnsi="Times New Roman" w:cs="Times New Roman"/>
          <w:lang w:val="sq-AL"/>
        </w:rPr>
      </w:pPr>
    </w:p>
    <w:p w:rsidR="00DC148F" w:rsidRDefault="00C2001B" w:rsidP="009275CB">
      <w:pPr>
        <w:jc w:val="both"/>
        <w:rPr>
          <w:rFonts w:ascii="Times New Roman" w:hAnsi="Times New Roman" w:cs="Times New Roman"/>
          <w:lang w:val="sq-AL"/>
        </w:rPr>
      </w:pPr>
      <w:r>
        <w:rPr>
          <w:rFonts w:ascii="Times New Roman" w:hAnsi="Times New Roman" w:cs="Times New Roman"/>
          <w:lang w:val="sq-AL"/>
        </w:rPr>
        <w:t>BASHKË</w:t>
      </w:r>
      <w:bookmarkStart w:id="13" w:name="_GoBack"/>
      <w:bookmarkEnd w:id="13"/>
      <w:r w:rsidR="00DC148F">
        <w:rPr>
          <w:rFonts w:ascii="Times New Roman" w:hAnsi="Times New Roman" w:cs="Times New Roman"/>
          <w:lang w:val="sq-AL"/>
        </w:rPr>
        <w:t>SIA LOKALE BUKUROC</w:t>
      </w:r>
    </w:p>
    <w:p w:rsidR="00DC148F" w:rsidRDefault="00DC148F" w:rsidP="009275CB">
      <w:pPr>
        <w:jc w:val="both"/>
        <w:rPr>
          <w:rFonts w:ascii="Times New Roman" w:hAnsi="Times New Roman" w:cs="Times New Roman"/>
          <w:lang w:val="sq-AL"/>
        </w:rPr>
      </w:pPr>
      <w:r>
        <w:rPr>
          <w:rFonts w:ascii="Times New Roman" w:hAnsi="Times New Roman" w:cs="Times New Roman"/>
          <w:lang w:val="sq-AL"/>
        </w:rPr>
        <w:t>NËNTOR 2018</w:t>
      </w:r>
    </w:p>
    <w:p w:rsidR="00C2001B" w:rsidRDefault="00C2001B" w:rsidP="00C2001B">
      <w:pPr>
        <w:jc w:val="center"/>
        <w:rPr>
          <w:rFonts w:ascii="Times New Roman" w:hAnsi="Times New Roman" w:cs="Times New Roman"/>
          <w:lang w:val="sq-AL"/>
        </w:rPr>
      </w:pPr>
      <w:r>
        <w:rPr>
          <w:rFonts w:ascii="Times New Roman" w:hAnsi="Times New Roman" w:cs="Times New Roman"/>
          <w:lang w:val="sq-AL"/>
        </w:rPr>
        <w:t xml:space="preserve">                                                                                                                 Kryetari i B. L. </w:t>
      </w:r>
    </w:p>
    <w:p w:rsidR="00C2001B" w:rsidRDefault="00C2001B" w:rsidP="00C2001B">
      <w:pPr>
        <w:jc w:val="right"/>
        <w:rPr>
          <w:rFonts w:ascii="Times New Roman" w:hAnsi="Times New Roman" w:cs="Times New Roman"/>
          <w:lang w:val="sq-AL"/>
        </w:rPr>
      </w:pPr>
    </w:p>
    <w:p w:rsidR="00C2001B" w:rsidRDefault="00C2001B" w:rsidP="00C2001B">
      <w:pPr>
        <w:spacing w:after="0"/>
        <w:jc w:val="right"/>
        <w:rPr>
          <w:rFonts w:ascii="Times New Roman" w:hAnsi="Times New Roman" w:cs="Times New Roman"/>
          <w:lang w:val="sq-AL"/>
        </w:rPr>
      </w:pPr>
      <w:r>
        <w:rPr>
          <w:rFonts w:ascii="Times New Roman" w:hAnsi="Times New Roman" w:cs="Times New Roman"/>
          <w:lang w:val="sq-AL"/>
        </w:rPr>
        <w:t>___________________________</w:t>
      </w:r>
    </w:p>
    <w:p w:rsidR="00C2001B" w:rsidRDefault="00C2001B" w:rsidP="00C2001B">
      <w:pPr>
        <w:spacing w:after="0"/>
        <w:jc w:val="center"/>
        <w:rPr>
          <w:rFonts w:ascii="Times New Roman" w:hAnsi="Times New Roman" w:cs="Times New Roman"/>
          <w:lang w:val="sq-AL"/>
        </w:rPr>
      </w:pPr>
      <w:r>
        <w:rPr>
          <w:rFonts w:ascii="Times New Roman" w:hAnsi="Times New Roman" w:cs="Times New Roman"/>
          <w:lang w:val="sq-AL"/>
        </w:rPr>
        <w:t xml:space="preserve">                                                                                                                 MERITON MURTEZI</w:t>
      </w:r>
    </w:p>
    <w:p w:rsidR="00C2001B" w:rsidRDefault="00C2001B" w:rsidP="00C2001B">
      <w:pPr>
        <w:jc w:val="right"/>
        <w:rPr>
          <w:rFonts w:ascii="Times New Roman" w:hAnsi="Times New Roman" w:cs="Times New Roman"/>
          <w:lang w:val="sq-AL"/>
        </w:rPr>
      </w:pPr>
    </w:p>
    <w:p w:rsidR="007033CB" w:rsidRDefault="007033CB" w:rsidP="009275CB">
      <w:pPr>
        <w:jc w:val="both"/>
        <w:rPr>
          <w:rFonts w:ascii="Times New Roman" w:hAnsi="Times New Roman" w:cs="Times New Roman"/>
          <w:lang w:val="sq-AL"/>
        </w:rPr>
      </w:pPr>
    </w:p>
    <w:p w:rsidR="00D11FD8" w:rsidRPr="000C61B0" w:rsidRDefault="007546CD" w:rsidP="009275CB">
      <w:pPr>
        <w:jc w:val="both"/>
        <w:rPr>
          <w:rFonts w:ascii="Times New Roman" w:hAnsi="Times New Roman" w:cs="Times New Roman"/>
          <w:lang w:val="sq-AL"/>
        </w:rPr>
      </w:pPr>
      <w:r>
        <w:rPr>
          <w:noProof/>
        </w:rPr>
        <mc:AlternateContent>
          <mc:Choice Requires="wps">
            <w:drawing>
              <wp:anchor distT="0" distB="0" distL="114300" distR="114300" simplePos="0" relativeHeight="251689984" behindDoc="0" locked="0" layoutInCell="1" allowOverlap="1" wp14:anchorId="37645D1B" wp14:editId="2054B000">
                <wp:simplePos x="0" y="0"/>
                <wp:positionH relativeFrom="column">
                  <wp:posOffset>496570</wp:posOffset>
                </wp:positionH>
                <wp:positionV relativeFrom="paragraph">
                  <wp:posOffset>3246120</wp:posOffset>
                </wp:positionV>
                <wp:extent cx="2548255" cy="635"/>
                <wp:effectExtent l="0" t="0" r="0" b="0"/>
                <wp:wrapThrough wrapText="bothSides">
                  <wp:wrapPolygon edited="0">
                    <wp:start x="0" y="0"/>
                    <wp:lineTo x="0" y="21600"/>
                    <wp:lineTo x="21600" y="21600"/>
                    <wp:lineTo x="21600" y="0"/>
                  </wp:wrapPolygon>
                </wp:wrapThrough>
                <wp:docPr id="19" name="Text Box 19"/>
                <wp:cNvGraphicFramePr/>
                <a:graphic xmlns:a="http://schemas.openxmlformats.org/drawingml/2006/main">
                  <a:graphicData uri="http://schemas.microsoft.com/office/word/2010/wordprocessingShape">
                    <wps:wsp>
                      <wps:cNvSpPr txBox="1"/>
                      <wps:spPr>
                        <a:xfrm>
                          <a:off x="0" y="0"/>
                          <a:ext cx="2548255" cy="635"/>
                        </a:xfrm>
                        <a:prstGeom prst="rect">
                          <a:avLst/>
                        </a:prstGeom>
                        <a:solidFill>
                          <a:prstClr val="white"/>
                        </a:solidFill>
                        <a:ln>
                          <a:noFill/>
                        </a:ln>
                        <a:effectLst/>
                      </wps:spPr>
                      <wps:txbx>
                        <w:txbxContent>
                          <w:p w:rsidR="007033CB" w:rsidRPr="00F02FB3" w:rsidRDefault="007033CB" w:rsidP="007033CB">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9" o:spid="_x0000_s1038" type="#_x0000_t202" style="position:absolute;left:0;text-align:left;margin-left:39.1pt;margin-top:255.6pt;width:200.6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" stroked="f">
                <v:textbox inset="0,0,0,0">
                  <w:txbxContent>
                    <w:p w:rsidR="007033CB" w:rsidRPr="00F02FB3" w:rsidRDefault="007033CB" w:rsidP="007033CB">
                      <w:pPr>
                        <w:pStyle w:val="Caption"/>
                        <w:jc w:val="center"/>
                        <w:rPr>
                          <w:noProof/>
                        </w:rPr>
                      </w:pPr>
                    </w:p>
                  </w:txbxContent>
                </v:textbox>
                <w10:wrap type="through"/>
              </v:shape>
            </w:pict>
          </mc:Fallback>
        </mc:AlternateContent>
      </w:r>
      <w:r w:rsidR="00D11FD8" w:rsidRPr="007033CB">
        <w:rPr>
          <w:rFonts w:ascii="Times New Roman" w:hAnsi="Times New Roman" w:cs="Times New Roman"/>
          <w:lang w:val="sq-AL"/>
        </w:rPr>
        <w:br w:type="page"/>
      </w:r>
      <w:r w:rsidR="00D11FD8" w:rsidRPr="00C23D23">
        <w:rPr>
          <w:rStyle w:val="Heading1Char"/>
          <w:rFonts w:ascii="Times New Roman" w:hAnsi="Times New Roman" w:cs="Times New Roman"/>
          <w:lang w:val="sq-AL"/>
        </w:rPr>
        <w:lastRenderedPageBreak/>
        <w:t>Burimet:</w:t>
      </w:r>
    </w:p>
    <w:p w:rsidR="007033CB" w:rsidRPr="0065082F" w:rsidRDefault="00D41FF4" w:rsidP="00A15866">
      <w:pPr>
        <w:rPr>
          <w:rFonts w:ascii="Times New Roman" w:hAnsi="Times New Roman" w:cs="Times New Roman"/>
          <w:lang w:val="sq-AL"/>
        </w:rPr>
      </w:pPr>
      <w:sdt>
        <w:sdtPr>
          <w:rPr>
            <w:rFonts w:ascii="Times New Roman" w:hAnsi="Times New Roman" w:cs="Times New Roman"/>
            <w:lang w:val="sq-AL"/>
          </w:rPr>
          <w:id w:val="2127894040"/>
          <w:citation/>
        </w:sdtPr>
        <w:sdtEndPr/>
        <w:sdtContent>
          <w:r w:rsidR="00830075" w:rsidRPr="0065082F">
            <w:rPr>
              <w:rFonts w:ascii="Times New Roman" w:hAnsi="Times New Roman" w:cs="Times New Roman"/>
              <w:lang w:val="sq-AL"/>
            </w:rPr>
            <w:fldChar w:fldCharType="begin"/>
          </w:r>
          <w:r w:rsidR="00830075" w:rsidRPr="0065082F">
            <w:rPr>
              <w:rFonts w:ascii="Times New Roman" w:hAnsi="Times New Roman" w:cs="Times New Roman"/>
              <w:lang w:val="sq-AL"/>
            </w:rPr>
            <w:instrText xml:space="preserve"> CITATION Bas18 \l 1052 </w:instrText>
          </w:r>
          <w:r w:rsidR="00830075" w:rsidRPr="0065082F">
            <w:rPr>
              <w:rFonts w:ascii="Times New Roman" w:hAnsi="Times New Roman" w:cs="Times New Roman"/>
              <w:lang w:val="sq-AL"/>
            </w:rPr>
            <w:fldChar w:fldCharType="separate"/>
          </w:r>
          <w:r w:rsidR="00830075" w:rsidRPr="0065082F">
            <w:rPr>
              <w:rFonts w:ascii="Times New Roman" w:hAnsi="Times New Roman" w:cs="Times New Roman"/>
              <w:noProof/>
              <w:lang w:val="sq-AL"/>
            </w:rPr>
            <w:t>(Bashkësia Lokale Bukuroc, 2018)</w:t>
          </w:r>
          <w:r w:rsidR="00830075" w:rsidRPr="0065082F">
            <w:rPr>
              <w:rFonts w:ascii="Times New Roman" w:hAnsi="Times New Roman" w:cs="Times New Roman"/>
              <w:lang w:val="sq-AL"/>
            </w:rPr>
            <w:fldChar w:fldCharType="end"/>
          </w:r>
        </w:sdtContent>
      </w:sdt>
    </w:p>
    <w:p w:rsidR="00830075" w:rsidRPr="0065082F" w:rsidRDefault="00830075" w:rsidP="00830075">
      <w:pPr>
        <w:pStyle w:val="Bibliography"/>
        <w:ind w:left="720" w:hanging="720"/>
        <w:rPr>
          <w:rFonts w:ascii="Times New Roman" w:hAnsi="Times New Roman" w:cs="Times New Roman"/>
          <w:noProof/>
          <w:lang w:val="sq-AL"/>
        </w:rPr>
      </w:pPr>
      <w:r w:rsidRPr="0065082F">
        <w:rPr>
          <w:rFonts w:ascii="Times New Roman" w:hAnsi="Times New Roman" w:cs="Times New Roman"/>
          <w:noProof/>
          <w:lang w:val="sq-AL"/>
        </w:rPr>
        <w:fldChar w:fldCharType="begin"/>
      </w:r>
      <w:r w:rsidRPr="0065082F">
        <w:rPr>
          <w:rFonts w:ascii="Times New Roman" w:hAnsi="Times New Roman" w:cs="Times New Roman"/>
          <w:noProof/>
          <w:lang w:val="sq-AL"/>
        </w:rPr>
        <w:instrText xml:space="preserve"> BIBLIOGRAPHY  \l 1052 </w:instrText>
      </w:r>
      <w:r w:rsidRPr="0065082F">
        <w:rPr>
          <w:rFonts w:ascii="Times New Roman" w:hAnsi="Times New Roman" w:cs="Times New Roman"/>
          <w:noProof/>
          <w:lang w:val="sq-AL"/>
        </w:rPr>
        <w:fldChar w:fldCharType="separate"/>
      </w:r>
      <w:r w:rsidRPr="0065082F">
        <w:rPr>
          <w:rFonts w:ascii="Times New Roman" w:hAnsi="Times New Roman" w:cs="Times New Roman"/>
          <w:noProof/>
          <w:lang w:val="sq-AL"/>
        </w:rPr>
        <w:t>Bashkësia Lokale Bukuroc, F. z. (2018). Bukuroc -- Presevo: facebook.</w:t>
      </w:r>
    </w:p>
    <w:p w:rsidR="00830075" w:rsidRPr="0065082F" w:rsidRDefault="00830075" w:rsidP="00830075">
      <w:pPr>
        <w:rPr>
          <w:rFonts w:ascii="Times New Roman" w:hAnsi="Times New Roman" w:cs="Times New Roman"/>
          <w:lang w:val="sq-AL"/>
        </w:rPr>
      </w:pPr>
      <w:r w:rsidRPr="0065082F">
        <w:rPr>
          <w:rFonts w:ascii="Times New Roman" w:hAnsi="Times New Roman" w:cs="Times New Roman"/>
          <w:lang w:val="sq-AL"/>
        </w:rPr>
        <w:t>Këshilli i Bashkësis Lokale, 2018</w:t>
      </w:r>
    </w:p>
    <w:p w:rsidR="00830075" w:rsidRDefault="00830075" w:rsidP="00830075">
      <w:pPr>
        <w:rPr>
          <w:rFonts w:ascii="Times New Roman" w:hAnsi="Times New Roman" w:cs="Times New Roman"/>
          <w:lang w:val="sq-AL"/>
        </w:rPr>
      </w:pPr>
      <w:r w:rsidRPr="0065082F">
        <w:rPr>
          <w:rFonts w:ascii="Times New Roman" w:hAnsi="Times New Roman" w:cs="Times New Roman"/>
          <w:lang w:val="sq-AL"/>
        </w:rPr>
        <w:t xml:space="preserve">Arkiva e Bashkësis Lokale Bukuroc </w:t>
      </w:r>
    </w:p>
    <w:p w:rsidR="007033CB" w:rsidRDefault="007033CB" w:rsidP="00830075">
      <w:pPr>
        <w:rPr>
          <w:rFonts w:ascii="Times New Roman" w:hAnsi="Times New Roman" w:cs="Times New Roman"/>
          <w:lang w:val="sq-AL"/>
        </w:rPr>
      </w:pPr>
      <w:r>
        <w:rPr>
          <w:rFonts w:ascii="Times New Roman" w:hAnsi="Times New Roman" w:cs="Times New Roman"/>
          <w:lang w:val="sq-AL"/>
        </w:rPr>
        <w:t>www.bukuroca.org</w:t>
      </w:r>
    </w:p>
    <w:p w:rsidR="007033CB" w:rsidRPr="0065082F" w:rsidRDefault="007033CB" w:rsidP="00830075">
      <w:pPr>
        <w:rPr>
          <w:rFonts w:ascii="Times New Roman" w:hAnsi="Times New Roman" w:cs="Times New Roman"/>
          <w:lang w:val="sq-AL"/>
        </w:rPr>
      </w:pPr>
    </w:p>
    <w:p w:rsidR="00830075" w:rsidRPr="0065082F" w:rsidRDefault="00830075" w:rsidP="00830075">
      <w:pPr>
        <w:rPr>
          <w:rFonts w:ascii="Times New Roman" w:hAnsi="Times New Roman" w:cs="Times New Roman"/>
          <w:lang w:val="sq-AL"/>
        </w:rPr>
      </w:pPr>
    </w:p>
    <w:p w:rsidR="00830075" w:rsidRPr="0065082F" w:rsidRDefault="00830075" w:rsidP="00830075">
      <w:pPr>
        <w:rPr>
          <w:rFonts w:ascii="Times New Roman" w:hAnsi="Times New Roman" w:cs="Times New Roman"/>
          <w:lang w:val="sq-AL"/>
        </w:rPr>
      </w:pPr>
    </w:p>
    <w:p w:rsidR="00A15866" w:rsidRPr="00A15866" w:rsidRDefault="00830075" w:rsidP="00830075">
      <w:pPr>
        <w:rPr>
          <w:lang w:val="sq-AL"/>
        </w:rPr>
      </w:pPr>
      <w:r w:rsidRPr="0065082F">
        <w:rPr>
          <w:rFonts w:ascii="Times New Roman" w:hAnsi="Times New Roman" w:cs="Times New Roman"/>
          <w:noProof/>
          <w:lang w:val="sq-AL"/>
        </w:rPr>
        <w:fldChar w:fldCharType="end"/>
      </w:r>
    </w:p>
    <w:sectPr w:rsidR="00A15866" w:rsidRPr="00A15866" w:rsidSect="00FD3319">
      <w:headerReference w:type="default" r:id="rId20"/>
      <w:footerReference w:type="default" r:id="rId21"/>
      <w:headerReference w:type="firs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FF4" w:rsidRDefault="00D41FF4" w:rsidP="00AC3599">
      <w:pPr>
        <w:spacing w:after="0" w:line="240" w:lineRule="auto"/>
      </w:pPr>
      <w:r>
        <w:separator/>
      </w:r>
    </w:p>
  </w:endnote>
  <w:endnote w:type="continuationSeparator" w:id="0">
    <w:p w:rsidR="00D41FF4" w:rsidRDefault="00D41FF4" w:rsidP="00AC3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872810"/>
      <w:docPartObj>
        <w:docPartGallery w:val="Page Numbers (Bottom of Page)"/>
        <w:docPartUnique/>
      </w:docPartObj>
    </w:sdtPr>
    <w:sdtEndPr>
      <w:rPr>
        <w:noProof/>
      </w:rPr>
    </w:sdtEndPr>
    <w:sdtContent>
      <w:p w:rsidR="00916BA7" w:rsidRDefault="00916BA7">
        <w:pPr>
          <w:pStyle w:val="Footer"/>
          <w:jc w:val="center"/>
        </w:pPr>
        <w:r>
          <w:fldChar w:fldCharType="begin"/>
        </w:r>
        <w:r>
          <w:instrText xml:space="preserve"> PAGE   \* MERGEFORMAT </w:instrText>
        </w:r>
        <w:r>
          <w:fldChar w:fldCharType="separate"/>
        </w:r>
        <w:r w:rsidR="00C2001B">
          <w:rPr>
            <w:noProof/>
          </w:rPr>
          <w:t>9</w:t>
        </w:r>
        <w:r>
          <w:rPr>
            <w:noProof/>
          </w:rPr>
          <w:fldChar w:fldCharType="end"/>
        </w:r>
      </w:p>
    </w:sdtContent>
  </w:sdt>
  <w:p w:rsidR="00916BA7" w:rsidRDefault="00916B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FF4" w:rsidRDefault="00D41FF4" w:rsidP="00AC3599">
      <w:pPr>
        <w:spacing w:after="0" w:line="240" w:lineRule="auto"/>
      </w:pPr>
      <w:r>
        <w:separator/>
      </w:r>
    </w:p>
  </w:footnote>
  <w:footnote w:type="continuationSeparator" w:id="0">
    <w:p w:rsidR="00D41FF4" w:rsidRDefault="00D41FF4" w:rsidP="00AC35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599" w:rsidRDefault="00AC3599" w:rsidP="00AC3599">
    <w:pPr>
      <w:pStyle w:val="Header"/>
      <w:jc w:val="center"/>
      <w:rPr>
        <w:sz w:val="20"/>
        <w:szCs w:val="20"/>
        <w:lang w:val="sq-AL"/>
      </w:rPr>
    </w:pPr>
    <w:r>
      <w:rPr>
        <w:sz w:val="20"/>
        <w:szCs w:val="20"/>
        <w:lang w:val="sq-AL"/>
      </w:rPr>
      <w:t>REPUBLIKA E SERBISË - KOMUNA E PRESHEVËS - BASHKËSIA LOKALE BUKUROC</w:t>
    </w:r>
  </w:p>
  <w:p w:rsidR="00AC3599" w:rsidRDefault="00AC3599" w:rsidP="00AC3599">
    <w:pPr>
      <w:pStyle w:val="Header"/>
      <w:jc w:val="center"/>
      <w:rPr>
        <w:sz w:val="20"/>
        <w:szCs w:val="20"/>
        <w:lang w:val="sr-Latn-CS"/>
      </w:rPr>
    </w:pPr>
    <w:r>
      <w:rPr>
        <w:sz w:val="20"/>
        <w:szCs w:val="20"/>
        <w:lang w:val="sq-AL"/>
      </w:rPr>
      <w:t>REPUBLIKA SRBIJA – OP</w:t>
    </w:r>
    <w:r>
      <w:rPr>
        <w:sz w:val="20"/>
        <w:szCs w:val="20"/>
        <w:lang w:val="sr-Latn-CS"/>
      </w:rPr>
      <w:t>ŠTINA PREŠEVO – MESNA ZAJEDNICA BUKAREVAC</w:t>
    </w:r>
  </w:p>
  <w:p w:rsidR="00AC3599" w:rsidRDefault="00AC3599" w:rsidP="00AC3599">
    <w:pPr>
      <w:pStyle w:val="Header"/>
      <w:jc w:val="center"/>
      <w:rPr>
        <w:sz w:val="20"/>
        <w:szCs w:val="20"/>
        <w:lang w:val="sr-Latn-CS"/>
      </w:rPr>
    </w:pPr>
    <w:r>
      <w:rPr>
        <w:sz w:val="20"/>
        <w:szCs w:val="20"/>
        <w:lang w:val="sr-Latn-CS"/>
      </w:rPr>
      <w:t>REPUPLIC OF SERBIA – MUNICIPALITY OF PRESEVO - LOCAL COMMUNITY BUKUROC</w:t>
    </w:r>
  </w:p>
  <w:p w:rsidR="00AC3599" w:rsidRDefault="00AC35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D23" w:rsidRDefault="00C23D23" w:rsidP="00C23D23">
    <w:pPr>
      <w:pStyle w:val="Header"/>
      <w:jc w:val="center"/>
      <w:rPr>
        <w:sz w:val="20"/>
        <w:szCs w:val="20"/>
        <w:lang w:val="sq-AL"/>
      </w:rPr>
    </w:pPr>
    <w:r>
      <w:rPr>
        <w:sz w:val="20"/>
        <w:szCs w:val="20"/>
        <w:lang w:val="sq-AL"/>
      </w:rPr>
      <w:t>REPUBLIKA E SERBISË - KOMUNA E PRESHEVËS - BASHKËSIA LOKALE BUKUROC</w:t>
    </w:r>
  </w:p>
  <w:p w:rsidR="00C23D23" w:rsidRDefault="00C23D23" w:rsidP="00C23D23">
    <w:pPr>
      <w:pStyle w:val="Header"/>
      <w:jc w:val="center"/>
      <w:rPr>
        <w:sz w:val="20"/>
        <w:szCs w:val="20"/>
        <w:lang w:val="sr-Latn-CS"/>
      </w:rPr>
    </w:pPr>
    <w:r>
      <w:rPr>
        <w:sz w:val="20"/>
        <w:szCs w:val="20"/>
        <w:lang w:val="sq-AL"/>
      </w:rPr>
      <w:t>REPUBLIKA SRBIJA – OP</w:t>
    </w:r>
    <w:r>
      <w:rPr>
        <w:sz w:val="20"/>
        <w:szCs w:val="20"/>
        <w:lang w:val="sr-Latn-CS"/>
      </w:rPr>
      <w:t>ŠTINA PREŠEVO – MESNA ZAJEDNICA BUKAREVAC</w:t>
    </w:r>
  </w:p>
  <w:p w:rsidR="00C23D23" w:rsidRDefault="00C23D23" w:rsidP="00C23D23">
    <w:pPr>
      <w:pStyle w:val="Header"/>
    </w:pPr>
    <w:r>
      <w:rPr>
        <w:sz w:val="20"/>
        <w:szCs w:val="20"/>
        <w:lang w:val="sr-Latn-CS"/>
      </w:rPr>
      <w:t>REPUPLIC OF SERBIA – MUNICIPALITY OF PRESEVO - LOCAL COMMUNITY BUKUROC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319"/>
    <w:rsid w:val="00033CF2"/>
    <w:rsid w:val="000C61B0"/>
    <w:rsid w:val="00123825"/>
    <w:rsid w:val="00144064"/>
    <w:rsid w:val="00180D6D"/>
    <w:rsid w:val="001A2CC3"/>
    <w:rsid w:val="001A4F59"/>
    <w:rsid w:val="001A56C1"/>
    <w:rsid w:val="001C5435"/>
    <w:rsid w:val="001D0E51"/>
    <w:rsid w:val="00283F12"/>
    <w:rsid w:val="00287A7F"/>
    <w:rsid w:val="002C2CC7"/>
    <w:rsid w:val="003156E7"/>
    <w:rsid w:val="00316CFD"/>
    <w:rsid w:val="00325B9F"/>
    <w:rsid w:val="00361B9D"/>
    <w:rsid w:val="00383E70"/>
    <w:rsid w:val="003A7C9B"/>
    <w:rsid w:val="003C1BE5"/>
    <w:rsid w:val="003C252A"/>
    <w:rsid w:val="003E47E2"/>
    <w:rsid w:val="00483045"/>
    <w:rsid w:val="00497445"/>
    <w:rsid w:val="00497B81"/>
    <w:rsid w:val="004C22CC"/>
    <w:rsid w:val="004C680E"/>
    <w:rsid w:val="00500CDC"/>
    <w:rsid w:val="00522C1E"/>
    <w:rsid w:val="00523F0E"/>
    <w:rsid w:val="005567C6"/>
    <w:rsid w:val="005942AB"/>
    <w:rsid w:val="005B1876"/>
    <w:rsid w:val="005D38DB"/>
    <w:rsid w:val="00600F47"/>
    <w:rsid w:val="0060702F"/>
    <w:rsid w:val="0065082F"/>
    <w:rsid w:val="00652F90"/>
    <w:rsid w:val="00674B99"/>
    <w:rsid w:val="00680CB9"/>
    <w:rsid w:val="00686A76"/>
    <w:rsid w:val="006E22D4"/>
    <w:rsid w:val="006F67E7"/>
    <w:rsid w:val="007033CB"/>
    <w:rsid w:val="00744CCD"/>
    <w:rsid w:val="007546CD"/>
    <w:rsid w:val="007F5554"/>
    <w:rsid w:val="00830075"/>
    <w:rsid w:val="00916BA7"/>
    <w:rsid w:val="009275CB"/>
    <w:rsid w:val="00961D77"/>
    <w:rsid w:val="00A15866"/>
    <w:rsid w:val="00A42F88"/>
    <w:rsid w:val="00A4604C"/>
    <w:rsid w:val="00A55833"/>
    <w:rsid w:val="00A84611"/>
    <w:rsid w:val="00AA32A3"/>
    <w:rsid w:val="00AC3599"/>
    <w:rsid w:val="00AF62B9"/>
    <w:rsid w:val="00B24411"/>
    <w:rsid w:val="00B248E7"/>
    <w:rsid w:val="00B250C1"/>
    <w:rsid w:val="00B92120"/>
    <w:rsid w:val="00BC1E07"/>
    <w:rsid w:val="00C2001B"/>
    <w:rsid w:val="00C23D23"/>
    <w:rsid w:val="00CB369A"/>
    <w:rsid w:val="00D11FD8"/>
    <w:rsid w:val="00D41FF4"/>
    <w:rsid w:val="00D57783"/>
    <w:rsid w:val="00DA27DE"/>
    <w:rsid w:val="00DC148F"/>
    <w:rsid w:val="00DD6BF4"/>
    <w:rsid w:val="00E3527A"/>
    <w:rsid w:val="00E37BBA"/>
    <w:rsid w:val="00E80E1D"/>
    <w:rsid w:val="00EA703F"/>
    <w:rsid w:val="00F52C7B"/>
    <w:rsid w:val="00F750BE"/>
    <w:rsid w:val="00FD3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0C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1E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D33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D3319"/>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D3319"/>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D3319"/>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FD3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319"/>
    <w:rPr>
      <w:rFonts w:ascii="Tahoma" w:hAnsi="Tahoma" w:cs="Tahoma"/>
      <w:sz w:val="16"/>
      <w:szCs w:val="16"/>
    </w:rPr>
  </w:style>
  <w:style w:type="paragraph" w:styleId="Header">
    <w:name w:val="header"/>
    <w:basedOn w:val="Normal"/>
    <w:link w:val="HeaderChar"/>
    <w:uiPriority w:val="99"/>
    <w:unhideWhenUsed/>
    <w:rsid w:val="00AC3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599"/>
  </w:style>
  <w:style w:type="paragraph" w:styleId="Footer">
    <w:name w:val="footer"/>
    <w:basedOn w:val="Normal"/>
    <w:link w:val="FooterChar"/>
    <w:uiPriority w:val="99"/>
    <w:unhideWhenUsed/>
    <w:rsid w:val="00AC3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599"/>
  </w:style>
  <w:style w:type="character" w:customStyle="1" w:styleId="Heading1Char">
    <w:name w:val="Heading 1 Char"/>
    <w:basedOn w:val="DefaultParagraphFont"/>
    <w:link w:val="Heading1"/>
    <w:uiPriority w:val="9"/>
    <w:rsid w:val="00680CB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C1E0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15866"/>
    <w:rPr>
      <w:color w:val="0000FF" w:themeColor="hyperlink"/>
      <w:u w:val="single"/>
    </w:rPr>
  </w:style>
  <w:style w:type="paragraph" w:styleId="TOCHeading">
    <w:name w:val="TOC Heading"/>
    <w:basedOn w:val="Heading1"/>
    <w:next w:val="Normal"/>
    <w:uiPriority w:val="39"/>
    <w:semiHidden/>
    <w:unhideWhenUsed/>
    <w:qFormat/>
    <w:rsid w:val="00916BA7"/>
    <w:pPr>
      <w:outlineLvl w:val="9"/>
    </w:pPr>
    <w:rPr>
      <w:lang w:eastAsia="ja-JP"/>
    </w:rPr>
  </w:style>
  <w:style w:type="paragraph" w:styleId="TOC1">
    <w:name w:val="toc 1"/>
    <w:basedOn w:val="Normal"/>
    <w:next w:val="Normal"/>
    <w:autoRedefine/>
    <w:uiPriority w:val="39"/>
    <w:unhideWhenUsed/>
    <w:rsid w:val="00916BA7"/>
    <w:pPr>
      <w:spacing w:after="100"/>
    </w:pPr>
  </w:style>
  <w:style w:type="paragraph" w:styleId="TOC2">
    <w:name w:val="toc 2"/>
    <w:basedOn w:val="Normal"/>
    <w:next w:val="Normal"/>
    <w:autoRedefine/>
    <w:uiPriority w:val="39"/>
    <w:unhideWhenUsed/>
    <w:rsid w:val="00916BA7"/>
    <w:pPr>
      <w:spacing w:after="100"/>
      <w:ind w:left="220"/>
    </w:pPr>
  </w:style>
  <w:style w:type="paragraph" w:styleId="EndnoteText">
    <w:name w:val="endnote text"/>
    <w:basedOn w:val="Normal"/>
    <w:link w:val="EndnoteTextChar"/>
    <w:uiPriority w:val="99"/>
    <w:semiHidden/>
    <w:unhideWhenUsed/>
    <w:rsid w:val="00D5778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57783"/>
    <w:rPr>
      <w:sz w:val="20"/>
      <w:szCs w:val="20"/>
    </w:rPr>
  </w:style>
  <w:style w:type="character" w:styleId="EndnoteReference">
    <w:name w:val="endnote reference"/>
    <w:basedOn w:val="DefaultParagraphFont"/>
    <w:uiPriority w:val="99"/>
    <w:semiHidden/>
    <w:unhideWhenUsed/>
    <w:rsid w:val="00D57783"/>
    <w:rPr>
      <w:vertAlign w:val="superscript"/>
    </w:rPr>
  </w:style>
  <w:style w:type="paragraph" w:styleId="Caption">
    <w:name w:val="caption"/>
    <w:basedOn w:val="Normal"/>
    <w:next w:val="Normal"/>
    <w:uiPriority w:val="35"/>
    <w:unhideWhenUsed/>
    <w:qFormat/>
    <w:rsid w:val="00E3527A"/>
    <w:pPr>
      <w:spacing w:line="240" w:lineRule="auto"/>
    </w:pPr>
    <w:rPr>
      <w:b/>
      <w:bCs/>
      <w:color w:val="4F81BD" w:themeColor="accent1"/>
      <w:sz w:val="18"/>
      <w:szCs w:val="18"/>
    </w:rPr>
  </w:style>
  <w:style w:type="paragraph" w:styleId="Bibliography">
    <w:name w:val="Bibliography"/>
    <w:basedOn w:val="Normal"/>
    <w:next w:val="Normal"/>
    <w:uiPriority w:val="37"/>
    <w:unhideWhenUsed/>
    <w:rsid w:val="00830075"/>
  </w:style>
  <w:style w:type="table" w:styleId="TableGrid">
    <w:name w:val="Table Grid"/>
    <w:basedOn w:val="TableNormal"/>
    <w:uiPriority w:val="59"/>
    <w:rsid w:val="00523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0C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1E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D33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D3319"/>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D3319"/>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D3319"/>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FD3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319"/>
    <w:rPr>
      <w:rFonts w:ascii="Tahoma" w:hAnsi="Tahoma" w:cs="Tahoma"/>
      <w:sz w:val="16"/>
      <w:szCs w:val="16"/>
    </w:rPr>
  </w:style>
  <w:style w:type="paragraph" w:styleId="Header">
    <w:name w:val="header"/>
    <w:basedOn w:val="Normal"/>
    <w:link w:val="HeaderChar"/>
    <w:uiPriority w:val="99"/>
    <w:unhideWhenUsed/>
    <w:rsid w:val="00AC3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599"/>
  </w:style>
  <w:style w:type="paragraph" w:styleId="Footer">
    <w:name w:val="footer"/>
    <w:basedOn w:val="Normal"/>
    <w:link w:val="FooterChar"/>
    <w:uiPriority w:val="99"/>
    <w:unhideWhenUsed/>
    <w:rsid w:val="00AC3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599"/>
  </w:style>
  <w:style w:type="character" w:customStyle="1" w:styleId="Heading1Char">
    <w:name w:val="Heading 1 Char"/>
    <w:basedOn w:val="DefaultParagraphFont"/>
    <w:link w:val="Heading1"/>
    <w:uiPriority w:val="9"/>
    <w:rsid w:val="00680CB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C1E0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15866"/>
    <w:rPr>
      <w:color w:val="0000FF" w:themeColor="hyperlink"/>
      <w:u w:val="single"/>
    </w:rPr>
  </w:style>
  <w:style w:type="paragraph" w:styleId="TOCHeading">
    <w:name w:val="TOC Heading"/>
    <w:basedOn w:val="Heading1"/>
    <w:next w:val="Normal"/>
    <w:uiPriority w:val="39"/>
    <w:semiHidden/>
    <w:unhideWhenUsed/>
    <w:qFormat/>
    <w:rsid w:val="00916BA7"/>
    <w:pPr>
      <w:outlineLvl w:val="9"/>
    </w:pPr>
    <w:rPr>
      <w:lang w:eastAsia="ja-JP"/>
    </w:rPr>
  </w:style>
  <w:style w:type="paragraph" w:styleId="TOC1">
    <w:name w:val="toc 1"/>
    <w:basedOn w:val="Normal"/>
    <w:next w:val="Normal"/>
    <w:autoRedefine/>
    <w:uiPriority w:val="39"/>
    <w:unhideWhenUsed/>
    <w:rsid w:val="00916BA7"/>
    <w:pPr>
      <w:spacing w:after="100"/>
    </w:pPr>
  </w:style>
  <w:style w:type="paragraph" w:styleId="TOC2">
    <w:name w:val="toc 2"/>
    <w:basedOn w:val="Normal"/>
    <w:next w:val="Normal"/>
    <w:autoRedefine/>
    <w:uiPriority w:val="39"/>
    <w:unhideWhenUsed/>
    <w:rsid w:val="00916BA7"/>
    <w:pPr>
      <w:spacing w:after="100"/>
      <w:ind w:left="220"/>
    </w:pPr>
  </w:style>
  <w:style w:type="paragraph" w:styleId="EndnoteText">
    <w:name w:val="endnote text"/>
    <w:basedOn w:val="Normal"/>
    <w:link w:val="EndnoteTextChar"/>
    <w:uiPriority w:val="99"/>
    <w:semiHidden/>
    <w:unhideWhenUsed/>
    <w:rsid w:val="00D5778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57783"/>
    <w:rPr>
      <w:sz w:val="20"/>
      <w:szCs w:val="20"/>
    </w:rPr>
  </w:style>
  <w:style w:type="character" w:styleId="EndnoteReference">
    <w:name w:val="endnote reference"/>
    <w:basedOn w:val="DefaultParagraphFont"/>
    <w:uiPriority w:val="99"/>
    <w:semiHidden/>
    <w:unhideWhenUsed/>
    <w:rsid w:val="00D57783"/>
    <w:rPr>
      <w:vertAlign w:val="superscript"/>
    </w:rPr>
  </w:style>
  <w:style w:type="paragraph" w:styleId="Caption">
    <w:name w:val="caption"/>
    <w:basedOn w:val="Normal"/>
    <w:next w:val="Normal"/>
    <w:uiPriority w:val="35"/>
    <w:unhideWhenUsed/>
    <w:qFormat/>
    <w:rsid w:val="00E3527A"/>
    <w:pPr>
      <w:spacing w:line="240" w:lineRule="auto"/>
    </w:pPr>
    <w:rPr>
      <w:b/>
      <w:bCs/>
      <w:color w:val="4F81BD" w:themeColor="accent1"/>
      <w:sz w:val="18"/>
      <w:szCs w:val="18"/>
    </w:rPr>
  </w:style>
  <w:style w:type="paragraph" w:styleId="Bibliography">
    <w:name w:val="Bibliography"/>
    <w:basedOn w:val="Normal"/>
    <w:next w:val="Normal"/>
    <w:uiPriority w:val="37"/>
    <w:unhideWhenUsed/>
    <w:rsid w:val="00830075"/>
  </w:style>
  <w:style w:type="table" w:styleId="TableGrid">
    <w:name w:val="Table Grid"/>
    <w:basedOn w:val="TableNormal"/>
    <w:uiPriority w:val="59"/>
    <w:rsid w:val="00523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Dokumenti në vazhdimësi paraqet,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Bas18</b:Tag>
    <b:SourceType>Report</b:SourceType>
    <b:Guid>{4B90FFE7-9E2F-4DB3-BAF3-72BD21FA5E95}</b:Guid>
    <b:Author>
      <b:Author>
        <b:NameList>
          <b:Person>
            <b:Last>Bashkësia Lokale Bukuroc</b:Last>
            <b:First>Faqe</b:First>
            <b:Middle>zyrtare, Official Site, Zvanican Sajt</b:Middle>
          </b:Person>
        </b:NameList>
      </b:Author>
    </b:Author>
    <b:Year>2018</b:Year>
    <b:Publisher>facebook</b:Publisher>
    <b:City>Bukuroc -- Presevo</b:City>
    <b:RefOrder>1</b:RefOrder>
  </b:Source>
  <b:Source>
    <b:Tag>Kës18</b:Tag>
    <b:SourceType>Report</b:SourceType>
    <b:Guid>{D5AF0641-F17A-4F11-BADE-43F5CBC24A49}</b:Guid>
    <b:Author>
      <b:Author>
        <b:NameList>
          <b:Person>
            <b:Last>Lokale</b:Last>
            <b:First>Këshilli</b:First>
            <b:Middle>i Bashkësis</b:Middle>
          </b:Person>
        </b:NameList>
      </b:Author>
    </b:Author>
    <b:Year>2018</b:Year>
    <b:City>Bukuroc</b:City>
    <b:RefOrder>2</b:RefOrder>
  </b:Source>
  <b:Source>
    <b:Tag>Lok18</b:Tag>
    <b:SourceType>Report</b:SourceType>
    <b:Guid>{64533551-AE35-416E-B949-80B179451AFC}</b:Guid>
    <b:Author>
      <b:Author>
        <b:NameList>
          <b:Person>
            <b:Last>Lokale</b:Last>
            <b:First>Këshilli</b:First>
            <b:Middle>i Bashkësis</b:Middle>
          </b:Person>
        </b:NameList>
      </b:Author>
    </b:Author>
    <b:Year>2018</b:Year>
    <b:City>Bukuroc-Preshevë</b:City>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F09CBC-B24D-4E6A-8CF7-4B9075AA9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1</Pages>
  <Words>2401</Words>
  <Characters>13689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Bashkësia Lokale Bukuroc</vt:lpstr>
    </vt:vector>
  </TitlesOfParts>
  <Company/>
  <LinksUpToDate>false</LinksUpToDate>
  <CharactersWithSpaces>16058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Bashkësia Lokale Bukuroc</dc:title>
  <dc:subject>Projektet me perspektivë prioritare e afatgjate</dc:subject>
  <dc:creator>HP</dc:creator>
  <cp:lastModifiedBy>HP</cp:lastModifiedBy>
  <cp:revision>14</cp:revision>
  <cp:lastPrinted>2018-11-29T21:18:00Z</cp:lastPrinted>
  <dcterms:created xsi:type="dcterms:W3CDTF">2018-08-27T19:52:00Z</dcterms:created>
  <dcterms:modified xsi:type="dcterms:W3CDTF">2018-11-29T21:24:00Z</dcterms:modified>
</cp:coreProperties>
</file>